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4044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4044950"/>
                        </a:xfrm>
                        <a:prstGeom prst="rect">
                          <a:avLst/>
                        </a:prstGeom>
                        <a:solidFill>
                          <a:srgbClr val="FFFFFF"/>
                        </a:solidFill>
                        <a:ln w="9525">
                          <a:noFill/>
                          <a:miter lim="800000"/>
                          <a:headEnd/>
                          <a:tailEnd/>
                        </a:ln>
                      </wps:spPr>
                      <wps:txbx>
                        <w:txbxContent>
                          <w:p w:rsidR="009D7A83" w:rsidRDefault="009D7A83" w:rsidP="00E86CC4">
                            <w:pPr>
                              <w:ind w:firstLine="360"/>
                              <w:jc w:val="center"/>
                            </w:pPr>
                            <w:proofErr w:type="spellStart"/>
                            <w:r>
                              <w:t>Vladislav</w:t>
                            </w:r>
                            <w:proofErr w:type="spellEnd"/>
                            <w:r>
                              <w:t xml:space="preserve"> </w:t>
                            </w:r>
                            <w:proofErr w:type="spellStart"/>
                            <w:r>
                              <w:t>Novakovsky</w:t>
                            </w:r>
                            <w:proofErr w:type="spellEnd"/>
                          </w:p>
                          <w:p w:rsidR="009D7A83" w:rsidRDefault="009D7A83"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9D7A83" w:rsidRDefault="009D7A83"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9D7A83" w:rsidRDefault="009D7A83"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9D7A83" w:rsidRDefault="009D7A83" w:rsidP="00110827">
                            <w:pPr>
                              <w:ind w:firstLine="360"/>
                            </w:pPr>
                          </w:p>
                          <w:p w:rsidR="009D7A83" w:rsidRDefault="009D7A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" stroked="f">
                <v:textbox>
                  <w:txbxContent>
                    <w:p w:rsidR="00FE0E33" w:rsidRDefault="00FE0E33" w:rsidP="00E86CC4">
                      <w:pPr>
                        <w:ind w:firstLine="360"/>
                        <w:jc w:val="center"/>
                      </w:pPr>
                      <w:proofErr w:type="spellStart"/>
                      <w:r>
                        <w:t>Vladislav</w:t>
                      </w:r>
                      <w:proofErr w:type="spellEnd"/>
                      <w:r>
                        <w:t xml:space="preserve"> </w:t>
                      </w:r>
                      <w:proofErr w:type="spellStart"/>
                      <w:r>
                        <w:t>Novakovsky</w:t>
                      </w:r>
                      <w:proofErr w:type="spellEnd"/>
                    </w:p>
                    <w:p w:rsidR="00FE0E33" w:rsidRDefault="00FE0E33"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FE0E33" w:rsidRDefault="00FE0E33"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FE0E33" w:rsidRDefault="00FE0E33"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FE0E33" w:rsidRDefault="00FE0E33" w:rsidP="00110827">
                      <w:pPr>
                        <w:ind w:firstLine="360"/>
                      </w:pPr>
                    </w:p>
                    <w:p w:rsidR="00FE0E33" w:rsidRDefault="00FE0E33"/>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Default="00110827" w:rsidP="00110827"/>
    <w:p w:rsidR="007C4C8D" w:rsidRDefault="007C4C8D" w:rsidP="00110827"/>
    <w:p w:rsidR="007C4C8D" w:rsidRDefault="007C4C8D" w:rsidP="00110827"/>
    <w:p w:rsidR="007C4C8D" w:rsidRPr="00110827" w:rsidRDefault="007C4C8D"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money or the money supply, even 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 xml:space="preserve">[Mishkin2004]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 is a </w:t>
      </w:r>
      <w:r w:rsidRPr="00485479">
        <w:rPr>
          <w:rFonts w:ascii="NimbusRomNo9L-Regu" w:hAnsi="NimbusRomNo9L-Regu" w:cs="NimbusRomNo9L-Regu"/>
          <w:b/>
          <w:i/>
          <w:sz w:val="20"/>
          <w:szCs w:val="20"/>
        </w:rPr>
        <w:t>blockchain supporting the transfer of a single native digital asset</w:t>
      </w:r>
      <w:r w:rsidRPr="00485479">
        <w:rPr>
          <w:rFonts w:ascii="NimbusRomNo9L-Regu" w:hAnsi="NimbusRomNo9L-Regu" w:cs="NimbusRomNo9L-Regu"/>
          <w:i/>
          <w:sz w:val="20"/>
          <w:szCs w:val="20"/>
        </w:rPr>
        <w:t xml:space="preserve">, which is not redeemable for anything else. This allowed many simplifications in the implementation, but real-world demands are now challenging those simplifications… There are many more trade-offs for blockchain features. For example, </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script could 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lastRenderedPageBreak/>
        <w:t>Classification.</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These are the 10 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A15065" w:rsidRDefault="00104002" w:rsidP="00C40762">
      <w:pPr>
        <w:ind w:firstLine="720"/>
      </w:pPr>
      <w:r>
        <w:t xml:space="preserve">Parallels with </w:t>
      </w:r>
      <w:hyperlink r:id="rId12" w:history="1">
        <w:r w:rsidRPr="00104002">
          <w:rPr>
            <w:rStyle w:val="Hyperlink"/>
          </w:rPr>
          <w:t>ERC-20</w:t>
        </w:r>
      </w:hyperlink>
      <w:r w:rsidR="00A15065">
        <w:t>:</w:t>
      </w:r>
    </w:p>
    <w:p w:rsidR="00A15065" w:rsidRDefault="00A15065" w:rsidP="00C40762">
      <w:pPr>
        <w:ind w:firstLine="720"/>
      </w:pPr>
      <w:r>
        <w:t xml:space="preserve">“The ERC-20 introduces a standard for </w:t>
      </w:r>
      <w:r w:rsidRPr="00104002">
        <w:rPr>
          <w:b/>
        </w:rPr>
        <w:t>Fungible</w:t>
      </w:r>
      <w:r>
        <w:t xml:space="preserve"> Tokens, in other words, they have a property that makes each Token be exactly the same (in type and value) as another Token. For example, an ERC-20 Token acts just like the ETH, meaning that 1 Token is and will always be equal to all the other Tokens</w:t>
      </w:r>
      <w:r>
        <w:rPr>
          <w:rStyle w:val="FootnoteReference"/>
        </w:rPr>
        <w:footnoteReference w:id="1"/>
      </w:r>
      <w:r>
        <w:t>”</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w:t>
      </w:r>
      <w:r w:rsidR="00602247">
        <w:lastRenderedPageBreak/>
        <w:t>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3"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5" w:history="1">
        <w:r w:rsidR="0066500A" w:rsidRPr="0066500A">
          <w:rPr>
            <w:rStyle w:val="Hyperlink"/>
          </w:rPr>
          <w:t>CoinMarketCap</w:t>
        </w:r>
      </w:hyperlink>
      <w:r w:rsidR="0066500A">
        <w:t>]:</w:t>
      </w:r>
    </w:p>
    <w:p w:rsidR="0066500A" w:rsidRDefault="003D54CE" w:rsidP="0066500A">
      <w:r>
        <w:t>“</w:t>
      </w:r>
      <w:hyperlink r:id="rId16" w:tgtFrame="_blank" w:history="1">
        <w:r w:rsidR="0066500A">
          <w:rPr>
            <w:rStyle w:val="Hyperlink"/>
          </w:rPr>
          <w:t>WETH</w:t>
        </w:r>
      </w:hyperlink>
      <w:r w:rsidR="0066500A">
        <w:t xml:space="preserve"> is the wrapped version of </w:t>
      </w:r>
      <w:hyperlink r:id="rId17" w:tgtFrame="_blank" w:history="1">
        <w:r w:rsidR="0066500A">
          <w:rPr>
            <w:rStyle w:val="Hyperlink"/>
          </w:rPr>
          <w:t>Ether</w:t>
        </w:r>
      </w:hyperlink>
      <w:r w:rsidR="0066500A">
        <w:t xml:space="preserve">. Wrapped tokens, like WETH or </w:t>
      </w:r>
      <w:hyperlink r:id="rId18" w:tgtFrame="_blank" w:history="1">
        <w:r w:rsidR="0066500A">
          <w:rPr>
            <w:rStyle w:val="Hyperlink"/>
          </w:rPr>
          <w:t>Wrapped Bitcoin</w:t>
        </w:r>
      </w:hyperlink>
      <w:r w:rsidR="0066500A">
        <w:t xml:space="preserve">, are tokenized versions of cryptocurrencies that are </w:t>
      </w:r>
      <w:hyperlink r:id="rId19"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20" w:tgtFrame="_blank" w:history="1">
        <w:r w:rsidR="0066500A">
          <w:rPr>
            <w:rStyle w:val="Hyperlink"/>
          </w:rPr>
          <w:t>Wrapped BNB</w:t>
        </w:r>
      </w:hyperlink>
      <w:r w:rsidR="0066500A">
        <w:t xml:space="preserve">, </w:t>
      </w:r>
      <w:hyperlink r:id="rId21" w:tgtFrame="_blank" w:history="1">
        <w:r w:rsidR="0066500A">
          <w:rPr>
            <w:rStyle w:val="Hyperlink"/>
          </w:rPr>
          <w:t>Wrapped AVAX</w:t>
        </w:r>
      </w:hyperlink>
      <w:r w:rsidR="0066500A">
        <w:t xml:space="preserve">, or </w:t>
      </w:r>
      <w:hyperlink r:id="rId22" w:tgtFrame="_blank" w:history="1">
        <w:r w:rsidR="0066500A">
          <w:rPr>
            <w:rStyle w:val="Hyperlink"/>
          </w:rPr>
          <w:t>Wrapped Fantom</w:t>
        </w:r>
      </w:hyperlink>
      <w:r w:rsidR="0066500A">
        <w:t xml:space="preserve">. The mechanism of such coins is similar to that of </w:t>
      </w:r>
      <w:hyperlink r:id="rId23"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4"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5"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6"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7"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8"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9" w:tgtFrame="_blank" w:history="1">
        <w:r w:rsidRPr="003102F7">
          <w:rPr>
            <w:rStyle w:val="Strong"/>
            <w:b w:val="0"/>
            <w:color w:val="0000FF"/>
            <w:u w:val="single"/>
          </w:rPr>
          <w:t>multi-signature</w:t>
        </w:r>
      </w:hyperlink>
      <w:r w:rsidRPr="003102F7">
        <w:rPr>
          <w:rStyle w:val="Strong"/>
          <w:b w:val="0"/>
        </w:rPr>
        <w:t> wallets, or simply a </w:t>
      </w:r>
      <w:hyperlink r:id="rId30"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104002" w:rsidRDefault="00104002" w:rsidP="00104002">
      <w:pPr>
        <w:pStyle w:val="Heading2"/>
      </w:pPr>
      <w:r>
        <w:t xml:space="preserve">ERC-20: </w:t>
      </w:r>
      <w:r w:rsidR="007F7330">
        <w:t xml:space="preserve">Ethereum </w:t>
      </w:r>
      <w:r>
        <w:t>Token Standard</w:t>
      </w:r>
    </w:p>
    <w:p w:rsidR="00104002" w:rsidRDefault="00104002" w:rsidP="00104002">
      <w:r>
        <w:t>In 2015 Ethereum made an attempt to standardize transferring of tokens and introduce</w:t>
      </w:r>
      <w:r w:rsidR="00705972">
        <w:t xml:space="preserve">d </w:t>
      </w:r>
      <w:r>
        <w:t>the interface (API) for toke</w:t>
      </w:r>
      <w:r w:rsidR="00747FA3">
        <w:t>n</w:t>
      </w:r>
      <w:r>
        <w:t xml:space="preserve"> transfer with following functions: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name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 </w:t>
      </w:r>
      <w:r w:rsidRPr="00EE1A25">
        <w:rPr>
          <w:i/>
          <w:sz w:val="18"/>
        </w:rPr>
        <w:t xml:space="preserve">Returns the name of the token - e.g. </w:t>
      </w:r>
      <w:r w:rsidRPr="00EE1A25">
        <w:rPr>
          <w:rStyle w:val="HTMLCode"/>
          <w:rFonts w:eastAsiaTheme="minorHAnsi"/>
          <w:i/>
          <w:sz w:val="16"/>
        </w:rPr>
        <w:t>"</w:t>
      </w:r>
      <w:proofErr w:type="spellStart"/>
      <w:r w:rsidRPr="00EE1A25">
        <w:rPr>
          <w:rStyle w:val="HTMLCode"/>
          <w:rFonts w:eastAsiaTheme="minorHAnsi"/>
          <w:i/>
          <w:sz w:val="16"/>
        </w:rPr>
        <w:t>MyToken</w:t>
      </w:r>
      <w:proofErr w:type="spellEnd"/>
      <w:r w:rsidRPr="00EE1A25">
        <w:rPr>
          <w:rStyle w:val="HTMLCode"/>
          <w:rFonts w:eastAsiaTheme="minorHAnsi"/>
          <w:i/>
          <w:sz w:val="16"/>
        </w:rPr>
        <w:t>"</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symbol</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w:t>
      </w:r>
      <w:r w:rsidRPr="00EE1A25">
        <w:rPr>
          <w:i/>
          <w:sz w:val="18"/>
        </w:rPr>
        <w:t xml:space="preserve">Returns the symbol of the token. </w:t>
      </w:r>
      <w:proofErr w:type="gramStart"/>
      <w:r w:rsidRPr="00EE1A25">
        <w:rPr>
          <w:i/>
          <w:sz w:val="18"/>
        </w:rPr>
        <w:t>E.g. “HIX”.</w:t>
      </w:r>
      <w:proofErr w:type="gramEnd"/>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decimals</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uint8</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rPr>
          <w:sz w:val="18"/>
        </w:rPr>
        <w:t xml:space="preserve"> </w:t>
      </w:r>
      <w:r w:rsidRPr="00EE1A25">
        <w:rPr>
          <w:i/>
          <w:sz w:val="18"/>
        </w:rPr>
        <w:t>number of decimals the token uses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totalSupply</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t xml:space="preserve"> </w:t>
      </w:r>
      <w:r w:rsidRPr="00F871EB">
        <w:rPr>
          <w:i/>
          <w:sz w:val="18"/>
        </w:rPr>
        <w:t>Returns the total token supply</w:t>
      </w:r>
    </w:p>
    <w:p w:rsidR="00104002" w:rsidRPr="00EE1A25"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balanceOf</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balance</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account balance of another account with address </w:t>
      </w:r>
      <w:r w:rsidR="00EE1A25" w:rsidRPr="00EE1A25">
        <w:rPr>
          <w:rStyle w:val="HTMLCode"/>
          <w:rFonts w:eastAsiaTheme="minorHAnsi"/>
          <w:i/>
        </w:rPr>
        <w:t>_owner</w:t>
      </w:r>
    </w:p>
    <w:p w:rsidR="00104002" w:rsidRPr="00F871EB"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transfer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transferFrom</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_from</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from address </w:t>
      </w:r>
      <w:r w:rsidR="00EE1A25" w:rsidRPr="00F871EB">
        <w:rPr>
          <w:rStyle w:val="HTMLCode"/>
          <w:rFonts w:eastAsiaTheme="minorHAnsi"/>
          <w:i/>
          <w:sz w:val="16"/>
        </w:rPr>
        <w:t>_from</w:t>
      </w:r>
      <w:r w:rsidR="00EE1A25" w:rsidRPr="00F871EB">
        <w:rPr>
          <w:i/>
          <w:sz w:val="18"/>
        </w:rPr>
        <w:t xml:space="preserve">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approve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w:t>
      </w:r>
      <w:r w:rsidR="00EE1A25" w:rsidRPr="00EE1A25">
        <w:t xml:space="preserve"> </w:t>
      </w:r>
      <w:r w:rsidR="00EE1A25" w:rsidRPr="00EE1A25">
        <w:rPr>
          <w:i/>
          <w:sz w:val="18"/>
        </w:rPr>
        <w:t xml:space="preserve">Allows </w:t>
      </w:r>
      <w:r w:rsidR="00EE1A25" w:rsidRPr="00EE1A25">
        <w:rPr>
          <w:rStyle w:val="HTMLCode"/>
          <w:rFonts w:eastAsiaTheme="minorHAnsi"/>
          <w:i/>
          <w:sz w:val="16"/>
        </w:rPr>
        <w:t>_spender</w:t>
      </w:r>
      <w:r w:rsidR="00EE1A25" w:rsidRPr="00EE1A25">
        <w:rPr>
          <w:i/>
          <w:sz w:val="18"/>
        </w:rPr>
        <w:t xml:space="preserve"> to withdraw from your account multiple times, up to the </w:t>
      </w:r>
      <w:r w:rsidR="00EE1A25" w:rsidRPr="00EE1A25">
        <w:rPr>
          <w:rStyle w:val="HTMLCode"/>
          <w:rFonts w:eastAsiaTheme="minorHAnsi"/>
          <w:i/>
          <w:sz w:val="16"/>
        </w:rPr>
        <w:t>_value</w:t>
      </w:r>
      <w:r w:rsidR="00EE1A25" w:rsidRPr="00EE1A25">
        <w:rPr>
          <w:i/>
          <w:sz w:val="18"/>
        </w:rPr>
        <w:t xml:space="preserve"> amount.</w:t>
      </w:r>
    </w:p>
    <w:p w:rsid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roofErr w:type="gramStart"/>
      <w:r w:rsidRPr="00104002">
        <w:rPr>
          <w:rFonts w:ascii="Courier New" w:eastAsia="Times New Roman" w:hAnsi="Courier New" w:cs="Courier New"/>
          <w:color w:val="498BB5"/>
          <w:sz w:val="20"/>
          <w:szCs w:val="20"/>
        </w:rPr>
        <w:lastRenderedPageBreak/>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allowance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remaining</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amount which </w:t>
      </w:r>
      <w:r w:rsidR="00EE1A25" w:rsidRPr="00EE1A25">
        <w:rPr>
          <w:rStyle w:val="HTMLCode"/>
          <w:rFonts w:eastAsiaTheme="minorHAnsi"/>
          <w:i/>
          <w:sz w:val="16"/>
        </w:rPr>
        <w:t>_spender</w:t>
      </w:r>
      <w:r w:rsidR="00EE1A25" w:rsidRPr="00EE1A25">
        <w:rPr>
          <w:i/>
          <w:sz w:val="18"/>
        </w:rPr>
        <w:t xml:space="preserve"> is still allowed to withdraw from </w:t>
      </w:r>
      <w:r w:rsidR="00EE1A25" w:rsidRPr="00EE1A25">
        <w:rPr>
          <w:rStyle w:val="HTMLCode"/>
          <w:rFonts w:eastAsiaTheme="minorHAnsi"/>
          <w:i/>
          <w:sz w:val="16"/>
        </w:rPr>
        <w:t>_owner</w:t>
      </w:r>
    </w:p>
    <w:p w:rsidR="00C13DB9" w:rsidRDefault="00C13DB9"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Ethereum standard was created with following </w:t>
      </w:r>
      <w:r w:rsidRPr="0009656F">
        <w:rPr>
          <w:b/>
        </w:rPr>
        <w:t>Motivation</w:t>
      </w:r>
      <w:r>
        <w:t>:</w:t>
      </w: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t>
      </w:r>
      <w:r w:rsidRPr="0009656F">
        <w:rPr>
          <w:i/>
        </w:rPr>
        <w:t>A standard interface allows any tokens on Ethereum to be re-used by other applications: from wallets to decentralized exchanges.</w:t>
      </w:r>
      <w:r>
        <w:t>”</w:t>
      </w:r>
    </w:p>
    <w:p w:rsidR="00C13DB9" w:rsidRPr="00EE1A25"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16"/>
          <w:szCs w:val="20"/>
        </w:rPr>
      </w:pPr>
      <w:r>
        <w:t>“…</w:t>
      </w:r>
      <w:r w:rsidR="00C13DB9" w:rsidRPr="0009656F">
        <w:rPr>
          <w:i/>
        </w:rPr>
        <w:t xml:space="preserve">Although Ethereum allows developers to create absolutely any kind of application without restriction to specific feature types, and prides itself on its "lack of features", </w:t>
      </w:r>
      <w:r w:rsidR="00C13DB9" w:rsidRPr="00363D5D">
        <w:rPr>
          <w:b/>
          <w:i/>
        </w:rPr>
        <w:t>there is nevertheless a need to standardize certain very common use cases in order to allow users and applications to more easily interact with each other. This includes sending currency units, registering names, making offers on exchanges, and other similar functions</w:t>
      </w:r>
      <w:r>
        <w:t>…”</w:t>
      </w:r>
      <w:r>
        <w:rPr>
          <w:rStyle w:val="FootnoteReference"/>
        </w:rPr>
        <w:footnoteReference w:id="2"/>
      </w:r>
    </w:p>
    <w:p w:rsidR="00104002" w:rsidRDefault="005F31EE" w:rsidP="00104002">
      <w:r>
        <w:t>Often new standards are based on existing de facto standards in an industry.</w:t>
      </w:r>
    </w:p>
    <w:p w:rsidR="005F31EE" w:rsidRPr="00104002" w:rsidRDefault="005F31EE" w:rsidP="00104002">
      <w:r>
        <w:t xml:space="preserve">Interface for interoperability </w:t>
      </w:r>
      <w:r w:rsidR="005901E6">
        <w:t xml:space="preserve">of blockchains </w:t>
      </w:r>
      <w:r>
        <w:t>may be influenced by ERC-20</w:t>
      </w:r>
      <w:r w:rsidR="00E90944">
        <w:t xml:space="preserve">. It can use </w:t>
      </w:r>
      <w:r w:rsidR="00E90944" w:rsidRPr="005901E6">
        <w:rPr>
          <w:b/>
        </w:rPr>
        <w:t>name</w:t>
      </w:r>
      <w:r w:rsidR="00E90944">
        <w:t xml:space="preserve">, </w:t>
      </w:r>
      <w:r w:rsidR="00E90944" w:rsidRPr="005901E6">
        <w:rPr>
          <w:b/>
        </w:rPr>
        <w:t>symbol</w:t>
      </w:r>
      <w:r w:rsidR="00E90944">
        <w:t xml:space="preserve">, </w:t>
      </w:r>
      <w:r w:rsidR="00E90944" w:rsidRPr="005901E6">
        <w:rPr>
          <w:b/>
        </w:rPr>
        <w:t>decimals</w:t>
      </w:r>
      <w:r w:rsidR="00E90944">
        <w:t xml:space="preserve">, </w:t>
      </w:r>
      <w:proofErr w:type="spellStart"/>
      <w:r w:rsidR="00E90944" w:rsidRPr="005901E6">
        <w:rPr>
          <w:b/>
        </w:rPr>
        <w:t>balanceOf</w:t>
      </w:r>
      <w:proofErr w:type="spellEnd"/>
      <w:r w:rsidR="00E90944">
        <w:t xml:space="preserve">, </w:t>
      </w:r>
      <w:proofErr w:type="gramStart"/>
      <w:r w:rsidR="00E90944" w:rsidRPr="005901E6">
        <w:rPr>
          <w:b/>
        </w:rPr>
        <w:t>transfer</w:t>
      </w:r>
      <w:proofErr w:type="gramEnd"/>
      <w:r w:rsidR="00E90944">
        <w:t xml:space="preserve">, </w:t>
      </w:r>
      <w:proofErr w:type="spellStart"/>
      <w:r w:rsidR="00E90944" w:rsidRPr="005901E6">
        <w:rPr>
          <w:b/>
        </w:rPr>
        <w:t>transferFrom</w:t>
      </w:r>
      <w:proofErr w:type="spellEnd"/>
      <w:r w:rsidR="00E90944">
        <w:t xml:space="preserve"> functions with additional specification of ID of source or destination blockchain (where appropriate)</w:t>
      </w:r>
      <w:r w:rsidR="005901E6">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1"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lastRenderedPageBreak/>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t xml:space="preserve">2.3. </w:t>
      </w:r>
      <w:r w:rsidR="00CA0ADF">
        <w:t xml:space="preserve">TCP/IP </w:t>
      </w:r>
      <w:proofErr w:type="gramStart"/>
      <w:r w:rsidR="00CA0ADF">
        <w:t>stack</w:t>
      </w:r>
      <w:proofErr w:type="gramEnd"/>
      <w:r w:rsidR="00CA0ADF">
        <w:t xml:space="preserve">. </w:t>
      </w:r>
      <w:hyperlink r:id="rId32"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3"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4" w:tooltip="Communication protocol" w:history="1">
        <w:r w:rsidRPr="00CA0ADF">
          <w:t>communication protocol</w:t>
        </w:r>
      </w:hyperlink>
      <w:r>
        <w:t xml:space="preserve"> would result in the best and most robust </w:t>
      </w:r>
      <w:hyperlink r:id="rId35"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6"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7" w:tooltip="Packet switching" w:history="1">
        <w:r w:rsidRPr="00CA0ADF">
          <w:t>packet switching</w:t>
        </w:r>
      </w:hyperlink>
      <w:r>
        <w:t xml:space="preserve"> technology built computer networks to research </w:t>
      </w:r>
      <w:hyperlink r:id="rId38" w:tooltip="Data transmission" w:history="1">
        <w:r w:rsidRPr="00CA0ADF">
          <w:t>data communications</w:t>
        </w:r>
      </w:hyperlink>
      <w:r>
        <w:t xml:space="preserve"> in the early 1970s. As </w:t>
      </w:r>
      <w:hyperlink r:id="rId39" w:tooltip="Public data network" w:history="1">
        <w:r w:rsidRPr="00CA0ADF">
          <w:t>public data networks</w:t>
        </w:r>
      </w:hyperlink>
      <w:r>
        <w:t xml:space="preserve"> emerged in the mid to late 1970s, the debate about interface </w:t>
      </w:r>
      <w:hyperlink r:id="rId40" w:tooltip="Standardization" w:history="1">
        <w:r w:rsidRPr="00CA0ADF">
          <w:t>standards</w:t>
        </w:r>
      </w:hyperlink>
      <w:r>
        <w:t xml:space="preserve"> was described as a "battle for access standards". An international collaboration between several national </w:t>
      </w:r>
      <w:hyperlink r:id="rId41" w:tooltip="Postal, telegraph and telephone service" w:history="1">
        <w:r w:rsidRPr="00CA0ADF">
          <w:t>postal, telegraph and telephone</w:t>
        </w:r>
      </w:hyperlink>
      <w:r>
        <w:t xml:space="preserve"> ("PTT") providers and commercial operators developed the </w:t>
      </w:r>
      <w:hyperlink r:id="rId42" w:tooltip="X.25" w:history="1">
        <w:r>
          <w:rPr>
            <w:rStyle w:val="Hyperlink"/>
          </w:rPr>
          <w:t>X.25</w:t>
        </w:r>
      </w:hyperlink>
      <w:r>
        <w:t xml:space="preserve"> standard in 1976, which was adopted on public networks providing global coverage. Several proprietary standards also emerged, most notably IBM's </w:t>
      </w:r>
      <w:hyperlink r:id="rId43"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4"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5" w:tooltip="IPv4" w:history="1">
        <w:r w:rsidRPr="00CA0ADF">
          <w:t>IPv4</w:t>
        </w:r>
      </w:hyperlink>
      <w:r>
        <w:t xml:space="preserve"> was released in 1981 and the DoD made it standard for all military computer networking. By 1984, an international reference model known as the </w:t>
      </w:r>
      <w:hyperlink r:id="rId46"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7"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8"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9" w:tooltip="Internetworking" w:history="1">
        <w:r w:rsidRPr="00FD4CD6">
          <w:t>internetworking</w:t>
        </w:r>
      </w:hyperlink>
      <w:r>
        <w:t xml:space="preserve"> and </w:t>
      </w:r>
      <w:r w:rsidRPr="00FD4CD6">
        <w:rPr>
          <w:b/>
        </w:rPr>
        <w:t xml:space="preserve">as the core component of the emerging </w:t>
      </w:r>
      <w:hyperlink r:id="rId50"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w:t>
      </w:r>
      <w:r w:rsidR="009C55C7">
        <w:lastRenderedPageBreak/>
        <w:t xml:space="preserve">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1"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lastRenderedPageBreak/>
        <w:t>“</w:t>
      </w:r>
      <w:r w:rsidRPr="005E0B33">
        <w:rPr>
          <w:i/>
        </w:rPr>
        <w:t>During the last ten years, many computer networks have been designed, implemented, and put into service in the United States, Canada, Europe, Japan, and elsewhere. From the experience obtained with these networks, certain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Chief among these principles is the notion of structuring a network as a hierarchy of layers, each one built upon the previous one. This paper is a tutorial about such network hierarchies, using the Reference 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2"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3" w:tooltip="Abstraction layer" w:history="1">
        <w:r w:rsidRPr="009C7769">
          <w:t>abstraction layers</w:t>
        </w:r>
      </w:hyperlink>
      <w:r>
        <w:t xml:space="preserve"> to describe networked communication from the physical implementation of transmitting </w:t>
      </w:r>
      <w:hyperlink r:id="rId54" w:tooltip="Bit" w:history="1">
        <w:r w:rsidRPr="009C7769">
          <w:t>bits</w:t>
        </w:r>
      </w:hyperlink>
      <w:r>
        <w:t xml:space="preserve"> across a </w:t>
      </w:r>
      <w:hyperlink r:id="rId55" w:tooltip="Transmission medium" w:history="1">
        <w:r w:rsidRPr="009C7769">
          <w:t>communications medium</w:t>
        </w:r>
      </w:hyperlink>
      <w:r>
        <w:t xml:space="preserve"> to the highest-level representation of data of a </w:t>
      </w:r>
      <w:hyperlink r:id="rId56"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7"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8" w:tooltip="Internet protocol suite" w:history="1">
        <w:r>
          <w:rPr>
            <w:rStyle w:val="Hyperlink"/>
          </w:rPr>
          <w:t>Internet protocol suite</w:t>
        </w:r>
      </w:hyperlink>
      <w:r>
        <w:t xml:space="preserve"> has a separate model, the layers of which are mentioned in </w:t>
      </w:r>
      <w:hyperlink r:id="rId59" w:tooltip="RFC (identifier)" w:history="1">
        <w:r>
          <w:rPr>
            <w:rStyle w:val="Hyperlink"/>
          </w:rPr>
          <w:t>RFC</w:t>
        </w:r>
      </w:hyperlink>
      <w:r>
        <w:t> </w:t>
      </w:r>
      <w:hyperlink r:id="rId60" w:history="1">
        <w:r>
          <w:rPr>
            <w:rStyle w:val="Hyperlink"/>
          </w:rPr>
          <w:t>1122</w:t>
        </w:r>
      </w:hyperlink>
      <w:r>
        <w:t xml:space="preserve"> and </w:t>
      </w:r>
      <w:hyperlink r:id="rId61" w:tooltip="RFC (identifier)" w:history="1">
        <w:r>
          <w:rPr>
            <w:rStyle w:val="Hyperlink"/>
          </w:rPr>
          <w:t>RFC</w:t>
        </w:r>
      </w:hyperlink>
      <w:r>
        <w:t> </w:t>
      </w:r>
      <w:hyperlink r:id="rId62"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3" w:tooltip="Protocol data unit" w:history="1">
        <w:r w:rsidR="005C2786" w:rsidRPr="005C2786">
          <w:t>protocol data units</w:t>
        </w:r>
      </w:hyperlink>
      <w:r w:rsidR="005C2786">
        <w:t xml:space="preserve"> (PDUs) between two parties, through what is known as </w:t>
      </w:r>
      <w:hyperlink r:id="rId64"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p w:rsidR="008736EA" w:rsidRDefault="008736EA" w:rsidP="00CA0ADF">
      <w:pPr>
        <w:pStyle w:val="NormalWeb"/>
      </w:pPr>
    </w:p>
    <w:p w:rsidR="008736EA" w:rsidRDefault="008736EA" w:rsidP="00CA0ADF">
      <w:pPr>
        <w:pStyle w:val="NormalWeb"/>
      </w:pPr>
    </w:p>
    <w:tbl>
      <w:tblPr>
        <w:tblW w:w="10560" w:type="dxa"/>
        <w:tblInd w:w="-852" w:type="dxa"/>
        <w:tblLook w:val="04A0" w:firstRow="1" w:lastRow="0" w:firstColumn="1" w:lastColumn="0" w:noHBand="0" w:noVBand="1"/>
      </w:tblPr>
      <w:tblGrid>
        <w:gridCol w:w="824"/>
        <w:gridCol w:w="611"/>
        <w:gridCol w:w="1508"/>
        <w:gridCol w:w="5009"/>
        <w:gridCol w:w="2608"/>
      </w:tblGrid>
      <w:tr w:rsidR="00FE0E33" w:rsidRPr="00FE0E33" w:rsidTr="007A15A0">
        <w:trPr>
          <w:trHeight w:val="450"/>
        </w:trPr>
        <w:tc>
          <w:tcPr>
            <w:tcW w:w="10560" w:type="dxa"/>
            <w:gridSpan w:val="5"/>
            <w:vMerge w:val="restart"/>
            <w:tcBorders>
              <w:top w:val="single" w:sz="8" w:space="0" w:color="A2A9B1"/>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lastRenderedPageBreak/>
              <w:t>OSI model</w:t>
            </w:r>
          </w:p>
        </w:tc>
      </w:tr>
      <w:tr w:rsidR="00FE0E33" w:rsidRPr="00FE0E33" w:rsidTr="007A15A0">
        <w:trPr>
          <w:trHeight w:val="241"/>
        </w:trPr>
        <w:tc>
          <w:tcPr>
            <w:tcW w:w="10560" w:type="dxa"/>
            <w:gridSpan w:val="5"/>
            <w:vMerge/>
            <w:tcBorders>
              <w:top w:val="single" w:sz="8" w:space="0" w:color="A2A9B1"/>
              <w:left w:val="single" w:sz="8" w:space="0" w:color="A2A9B1"/>
              <w:bottom w:val="single" w:sz="8" w:space="0" w:color="A2A9B1"/>
              <w:right w:val="single" w:sz="8" w:space="0" w:color="A2A9B1"/>
            </w:tcBorders>
            <w:vAlign w:val="center"/>
            <w:hideMark/>
          </w:tcPr>
          <w:p w:rsidR="00FE0E33" w:rsidRPr="00FE0E33" w:rsidRDefault="00FE0E33" w:rsidP="00FE0E33">
            <w:pPr>
              <w:spacing w:after="0" w:line="240" w:lineRule="auto"/>
              <w:rPr>
                <w:rFonts w:ascii="Arial" w:eastAsia="Times New Roman" w:hAnsi="Arial" w:cs="Arial"/>
                <w:b/>
                <w:bCs/>
                <w:color w:val="202122"/>
                <w:sz w:val="21"/>
                <w:szCs w:val="21"/>
              </w:rPr>
            </w:pPr>
          </w:p>
        </w:tc>
      </w:tr>
      <w:tr w:rsidR="00FE0E33" w:rsidRPr="00FE0E33" w:rsidTr="007A15A0">
        <w:trPr>
          <w:trHeight w:val="540"/>
        </w:trPr>
        <w:tc>
          <w:tcPr>
            <w:tcW w:w="824" w:type="dxa"/>
            <w:tcBorders>
              <w:top w:val="nil"/>
              <w:left w:val="single" w:sz="8" w:space="0" w:color="A2A9B1"/>
              <w:bottom w:val="nil"/>
              <w:right w:val="nil"/>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 </w:t>
            </w:r>
          </w:p>
        </w:tc>
        <w:tc>
          <w:tcPr>
            <w:tcW w:w="7128" w:type="dxa"/>
            <w:gridSpan w:val="3"/>
            <w:tcBorders>
              <w:top w:val="single" w:sz="8" w:space="0" w:color="A2A9B1"/>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OSI Function</w:t>
            </w:r>
          </w:p>
        </w:tc>
        <w:tc>
          <w:tcPr>
            <w:tcW w:w="2608" w:type="dxa"/>
            <w:tcBorders>
              <w:top w:val="single" w:sz="8" w:space="0" w:color="A2A9B1"/>
              <w:left w:val="nil"/>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Blockchain function</w:t>
            </w:r>
          </w:p>
        </w:tc>
      </w:tr>
      <w:tr w:rsidR="00FE0E33" w:rsidRPr="00FE0E33" w:rsidTr="007A15A0">
        <w:trPr>
          <w:trHeight w:val="90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Host</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7</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65" w:tooltip="Application layer" w:history="1">
              <w:r w:rsidR="00FE0E33" w:rsidRPr="00FE0E33">
                <w:rPr>
                  <w:rFonts w:ascii="Calibri" w:eastAsia="Times New Roman" w:hAnsi="Calibri" w:cs="Calibri"/>
                  <w:color w:val="0000FF"/>
                  <w:u w:val="single"/>
                </w:rPr>
                <w:t>Application</w:t>
              </w:r>
            </w:hyperlink>
          </w:p>
        </w:tc>
        <w:tc>
          <w:tcPr>
            <w:tcW w:w="5009" w:type="dxa"/>
            <w:tcBorders>
              <w:top w:val="single" w:sz="8" w:space="0" w:color="A2A9B1"/>
              <w:left w:val="nil"/>
              <w:bottom w:val="single" w:sz="8" w:space="0" w:color="A2A9B1"/>
              <w:right w:val="single" w:sz="8" w:space="0" w:color="A2A9B1"/>
            </w:tcBorders>
            <w:shd w:val="clear" w:color="000000" w:fill="D8EC9C"/>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66" w:tooltip="Hypertext Transfer Protocol" w:history="1">
              <w:r w:rsidR="00FE0E33" w:rsidRPr="00FE0E33">
                <w:rPr>
                  <w:rFonts w:ascii="Calibri" w:eastAsia="Times New Roman" w:hAnsi="Calibri" w:cs="Calibri"/>
                  <w:color w:val="0000FF"/>
                  <w:u w:val="single"/>
                </w:rPr>
                <w:t>High-level protocols such as for resource sharing or remote file access, e.g. HTTP.</w:t>
              </w:r>
            </w:hyperlink>
          </w:p>
        </w:tc>
        <w:tc>
          <w:tcPr>
            <w:tcW w:w="2608" w:type="dxa"/>
            <w:tcBorders>
              <w:top w:val="single" w:sz="8" w:space="0" w:color="A2A9B1"/>
              <w:left w:val="nil"/>
              <w:bottom w:val="single" w:sz="8" w:space="0" w:color="A2A9B1"/>
              <w:right w:val="single" w:sz="8" w:space="0" w:color="A2A9B1"/>
            </w:tcBorders>
            <w:shd w:val="clear" w:color="000000" w:fill="D8E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Validating transactions and inserting in block</w:t>
            </w:r>
          </w:p>
        </w:tc>
      </w:tr>
      <w:tr w:rsidR="00FE0E33" w:rsidRPr="00FE0E33" w:rsidTr="007A15A0">
        <w:trPr>
          <w:trHeight w:val="144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layers</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6</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67" w:tooltip="Presentation layer" w:history="1">
              <w:r w:rsidR="00FE0E33" w:rsidRPr="00FE0E33">
                <w:rPr>
                  <w:rFonts w:ascii="Calibri" w:eastAsia="Times New Roman" w:hAnsi="Calibri" w:cs="Calibri"/>
                  <w:color w:val="0000FF"/>
                  <w:u w:val="single"/>
                </w:rPr>
                <w:t>Presentation</w:t>
              </w:r>
            </w:hyperlink>
          </w:p>
        </w:tc>
        <w:tc>
          <w:tcPr>
            <w:tcW w:w="5009"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Translation of data between a networking service and an application; including </w:t>
            </w:r>
            <w:r w:rsidRPr="00FE0E33">
              <w:rPr>
                <w:rFonts w:ascii="Arial" w:eastAsia="Times New Roman" w:hAnsi="Arial" w:cs="Arial"/>
                <w:color w:val="3366CC"/>
                <w:sz w:val="18"/>
                <w:szCs w:val="18"/>
              </w:rPr>
              <w:t>character encoding</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data compression</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encryption/decryption</w:t>
            </w:r>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 </w:t>
            </w:r>
          </w:p>
        </w:tc>
      </w:tr>
      <w:tr w:rsidR="00FE0E33" w:rsidRPr="00FE0E33" w:rsidTr="007A15A0">
        <w:trPr>
          <w:trHeight w:val="2175"/>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5</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68" w:tooltip="Session layer" w:history="1">
              <w:r w:rsidR="00FE0E33" w:rsidRPr="00FE0E33">
                <w:rPr>
                  <w:rFonts w:ascii="Calibri" w:eastAsia="Times New Roman" w:hAnsi="Calibri" w:cs="Calibri"/>
                  <w:color w:val="0000FF"/>
                  <w:u w:val="single"/>
                </w:rPr>
                <w:t>Session</w:t>
              </w:r>
            </w:hyperlink>
          </w:p>
        </w:tc>
        <w:tc>
          <w:tcPr>
            <w:tcW w:w="5009"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69" w:tooltip="Session (computer science)" w:history="1">
              <w:r w:rsidR="00FE0E33" w:rsidRPr="00FE0E33">
                <w:rPr>
                  <w:rFonts w:ascii="Calibri" w:eastAsia="Times New Roman" w:hAnsi="Calibri" w:cs="Calibri"/>
                  <w:color w:val="0000FF"/>
                  <w:u w:val="single"/>
                </w:rPr>
                <w:t>Managing communication sessions, i.e., continuous exchange of information in the form of multiple back-and-forth transmissions between two nodes</w:t>
              </w:r>
            </w:hyperlink>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21"/>
                <w:szCs w:val="21"/>
              </w:rPr>
            </w:pPr>
            <w:r w:rsidRPr="00FE0E33">
              <w:rPr>
                <w:rFonts w:ascii="Arial" w:eastAsia="Times New Roman" w:hAnsi="Arial" w:cs="Arial"/>
                <w:color w:val="202122"/>
                <w:sz w:val="21"/>
                <w:szCs w:val="21"/>
              </w:rPr>
              <w:t xml:space="preserve">5.1 </w:t>
            </w:r>
            <w:r w:rsidR="003750D7" w:rsidRPr="00FE0E33">
              <w:rPr>
                <w:rFonts w:ascii="Arial" w:eastAsia="Times New Roman" w:hAnsi="Arial" w:cs="Arial"/>
                <w:color w:val="202122"/>
                <w:sz w:val="21"/>
                <w:szCs w:val="21"/>
              </w:rPr>
              <w:t>Continuous</w:t>
            </w:r>
            <w:r w:rsidRPr="00FE0E33">
              <w:rPr>
                <w:rFonts w:ascii="Arial" w:eastAsia="Times New Roman" w:hAnsi="Arial" w:cs="Arial"/>
                <w:color w:val="202122"/>
                <w:sz w:val="21"/>
                <w:szCs w:val="21"/>
              </w:rPr>
              <w:t xml:space="preserve"> update of blockchain headers</w:t>
            </w:r>
            <w:r w:rsidRPr="00FE0E33">
              <w:rPr>
                <w:rFonts w:ascii="Arial" w:eastAsia="Times New Roman" w:hAnsi="Arial" w:cs="Arial"/>
                <w:color w:val="202122"/>
                <w:sz w:val="21"/>
                <w:szCs w:val="21"/>
              </w:rPr>
              <w:br/>
            </w:r>
            <w:r w:rsidRPr="00FE0E33">
              <w:rPr>
                <w:rFonts w:ascii="Arial" w:eastAsia="Times New Roman" w:hAnsi="Arial" w:cs="Arial"/>
                <w:color w:val="202122"/>
                <w:sz w:val="21"/>
                <w:szCs w:val="21"/>
              </w:rPr>
              <w:br/>
              <w:t>5.2 Tracking for transactions (in Buffer) with completed contest period</w:t>
            </w:r>
          </w:p>
        </w:tc>
      </w:tr>
      <w:tr w:rsidR="00FE0E33" w:rsidRPr="00FE0E33" w:rsidTr="007A15A0">
        <w:trPr>
          <w:trHeight w:val="204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4.2</w:t>
            </w:r>
          </w:p>
        </w:tc>
        <w:tc>
          <w:tcPr>
            <w:tcW w:w="1508" w:type="dxa"/>
            <w:tcBorders>
              <w:top w:val="single" w:sz="8" w:space="0" w:color="A2A9B1"/>
              <w:left w:val="nil"/>
              <w:bottom w:val="single" w:sz="8" w:space="0" w:color="A2A9B1"/>
              <w:right w:val="nil"/>
            </w:tcBorders>
            <w:shd w:val="clear" w:color="000000" w:fill="D8EC9B"/>
            <w:vAlign w:val="center"/>
            <w:hideMark/>
          </w:tcPr>
          <w:p w:rsidR="00FE0E33" w:rsidRPr="00FE0E33" w:rsidRDefault="00FE0E33" w:rsidP="00FE0E33">
            <w:pPr>
              <w:spacing w:after="0" w:line="240" w:lineRule="auto"/>
              <w:jc w:val="center"/>
              <w:rPr>
                <w:rFonts w:ascii="Calibri" w:eastAsia="Times New Roman" w:hAnsi="Calibri" w:cs="Calibri"/>
                <w:u w:val="single"/>
              </w:rPr>
            </w:pPr>
            <w:r w:rsidRPr="00FE0E33">
              <w:rPr>
                <w:rFonts w:ascii="Calibri" w:eastAsia="Times New Roman" w:hAnsi="Calibri" w:cs="Calibri"/>
                <w:u w:val="single"/>
              </w:rPr>
              <w:t>Transport of overlay</w:t>
            </w:r>
          </w:p>
        </w:tc>
        <w:tc>
          <w:tcPr>
            <w:tcW w:w="5009" w:type="dxa"/>
            <w:tcBorders>
              <w:top w:val="single" w:sz="8" w:space="0" w:color="A2A9B1"/>
              <w:left w:val="single" w:sz="8" w:space="0" w:color="A2A9B1"/>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center"/>
              <w:rPr>
                <w:rFonts w:ascii="Calibri" w:eastAsia="Times New Roman" w:hAnsi="Calibri" w:cs="Calibri"/>
                <w:u w:val="single"/>
              </w:rPr>
            </w:pPr>
            <w:r w:rsidRPr="00FE0E33">
              <w:rPr>
                <w:rFonts w:ascii="Calibri" w:eastAsia="Times New Roman" w:hAnsi="Calibri" w:cs="Calibri"/>
                <w:u w:val="single"/>
              </w:rPr>
              <w:t> </w:t>
            </w:r>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20"/>
                <w:szCs w:val="20"/>
              </w:rPr>
              <w:t>4.2.1. Bootstrapping (initial addresses of nodes of parent blockchain).</w:t>
            </w:r>
            <w:r w:rsidRPr="00FE0E33">
              <w:rPr>
                <w:rFonts w:ascii="Arial" w:eastAsia="Times New Roman" w:hAnsi="Arial" w:cs="Arial"/>
                <w:color w:val="202122"/>
                <w:sz w:val="20"/>
                <w:szCs w:val="20"/>
              </w:rPr>
              <w:br/>
            </w:r>
            <w:r w:rsidRPr="00FE0E33">
              <w:rPr>
                <w:rFonts w:ascii="Arial" w:eastAsia="Times New Roman" w:hAnsi="Arial" w:cs="Arial"/>
                <w:color w:val="202122"/>
                <w:sz w:val="20"/>
                <w:szCs w:val="20"/>
              </w:rPr>
              <w:br/>
              <w:t xml:space="preserve">4.2.2. Network churn: adding, removing nodes (structured networks) </w:t>
            </w:r>
            <w:r w:rsidRPr="00FE0E33">
              <w:rPr>
                <w:rFonts w:ascii="Arial" w:eastAsia="Times New Roman" w:hAnsi="Arial" w:cs="Arial"/>
                <w:color w:val="202122"/>
                <w:sz w:val="20"/>
                <w:szCs w:val="20"/>
              </w:rPr>
              <w:br/>
            </w:r>
            <w:r w:rsidRPr="00FE0E33">
              <w:rPr>
                <w:rFonts w:ascii="Arial" w:eastAsia="Times New Roman" w:hAnsi="Arial" w:cs="Arial"/>
                <w:color w:val="202122"/>
                <w:sz w:val="20"/>
                <w:szCs w:val="20"/>
              </w:rPr>
              <w:br/>
              <w:t>4.2.3. DHT Routing (structured networks)</w:t>
            </w:r>
          </w:p>
        </w:tc>
      </w:tr>
      <w:tr w:rsidR="00FE0E33" w:rsidRPr="00FE0E33" w:rsidTr="007A15A0">
        <w:trPr>
          <w:trHeight w:val="1800"/>
        </w:trPr>
        <w:tc>
          <w:tcPr>
            <w:tcW w:w="824" w:type="dxa"/>
            <w:tcBorders>
              <w:top w:val="nil"/>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4.1</w:t>
            </w:r>
          </w:p>
        </w:tc>
        <w:tc>
          <w:tcPr>
            <w:tcW w:w="1508"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70" w:tooltip="Transport layer" w:history="1">
              <w:r w:rsidR="00FE0E33" w:rsidRPr="00FE0E33">
                <w:rPr>
                  <w:rFonts w:ascii="Calibri" w:eastAsia="Times New Roman" w:hAnsi="Calibri" w:cs="Calibri"/>
                  <w:color w:val="0000FF"/>
                  <w:u w:val="single"/>
                </w:rPr>
                <w:t>Transport of underlay</w:t>
              </w:r>
            </w:hyperlink>
          </w:p>
        </w:tc>
        <w:tc>
          <w:tcPr>
            <w:tcW w:w="5009"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rPr>
                <w:rFonts w:ascii="Arial" w:eastAsia="Times New Roman" w:hAnsi="Arial" w:cs="Arial"/>
                <w:b/>
                <w:bCs/>
                <w:color w:val="202122"/>
                <w:sz w:val="18"/>
                <w:szCs w:val="18"/>
              </w:rPr>
            </w:pPr>
            <w:r w:rsidRPr="00FE0E33">
              <w:rPr>
                <w:rFonts w:ascii="Arial" w:eastAsia="Times New Roman" w:hAnsi="Arial" w:cs="Arial"/>
                <w:b/>
                <w:bCs/>
                <w:color w:val="202122"/>
                <w:sz w:val="18"/>
                <w:szCs w:val="18"/>
              </w:rPr>
              <w:t>Reliable</w:t>
            </w:r>
            <w:r w:rsidRPr="00FE0E33">
              <w:rPr>
                <w:rFonts w:ascii="Arial" w:eastAsia="Times New Roman" w:hAnsi="Arial" w:cs="Arial"/>
                <w:color w:val="202122"/>
                <w:sz w:val="18"/>
                <w:szCs w:val="18"/>
              </w:rPr>
              <w:t xml:space="preserve"> transmission of data segments between points on a network, including </w:t>
            </w:r>
            <w:r w:rsidRPr="00FE0E33">
              <w:rPr>
                <w:rFonts w:ascii="Arial" w:eastAsia="Times New Roman" w:hAnsi="Arial" w:cs="Arial"/>
                <w:color w:val="3366CC"/>
                <w:sz w:val="18"/>
                <w:szCs w:val="18"/>
              </w:rPr>
              <w:t>segmentation</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acknowledgement</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multiplexing</w:t>
            </w:r>
            <w:r w:rsidRPr="00FE0E33">
              <w:rPr>
                <w:rFonts w:ascii="Arial" w:eastAsia="Times New Roman" w:hAnsi="Arial" w:cs="Arial"/>
                <w:color w:val="3366CC"/>
                <w:sz w:val="18"/>
                <w:szCs w:val="18"/>
                <w:u w:val="single"/>
              </w:rPr>
              <w:t xml:space="preserve">. </w:t>
            </w:r>
            <w:proofErr w:type="gramStart"/>
            <w:r w:rsidRPr="00FE0E33">
              <w:rPr>
                <w:rFonts w:ascii="Calibri" w:eastAsia="Times New Roman" w:hAnsi="Calibri" w:cs="Calibri"/>
                <w:color w:val="000000"/>
              </w:rPr>
              <w:t>facilitates</w:t>
            </w:r>
            <w:proofErr w:type="gramEnd"/>
            <w:r w:rsidRPr="00FE0E33">
              <w:rPr>
                <w:rFonts w:ascii="Calibri" w:eastAsia="Times New Roman" w:hAnsi="Calibri" w:cs="Calibri"/>
                <w:color w:val="000000"/>
              </w:rPr>
              <w:t xml:space="preserve"> error recovery. Reliability</w:t>
            </w:r>
          </w:p>
        </w:tc>
        <w:tc>
          <w:tcPr>
            <w:tcW w:w="2608"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jc w:val="center"/>
              <w:rPr>
                <w:rFonts w:ascii="Arial" w:eastAsia="Times New Roman" w:hAnsi="Arial" w:cs="Arial"/>
                <w:color w:val="202122"/>
                <w:sz w:val="20"/>
                <w:szCs w:val="20"/>
              </w:rPr>
            </w:pPr>
            <w:r w:rsidRPr="00FE0E33">
              <w:rPr>
                <w:rFonts w:ascii="Arial" w:eastAsia="Times New Roman" w:hAnsi="Arial" w:cs="Arial"/>
                <w:color w:val="202122"/>
                <w:sz w:val="20"/>
                <w:szCs w:val="20"/>
              </w:rPr>
              <w:t>Specific for particular blockchain/network</w:t>
            </w:r>
          </w:p>
        </w:tc>
      </w:tr>
      <w:tr w:rsidR="00FE0E33" w:rsidRPr="00FE0E33" w:rsidTr="007A15A0">
        <w:trPr>
          <w:trHeight w:val="96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Media</w:t>
            </w:r>
          </w:p>
        </w:tc>
        <w:tc>
          <w:tcPr>
            <w:tcW w:w="611" w:type="dxa"/>
            <w:tcBorders>
              <w:top w:val="nil"/>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3</w:t>
            </w:r>
          </w:p>
        </w:tc>
        <w:tc>
          <w:tcPr>
            <w:tcW w:w="1508"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71" w:tooltip="Network layer" w:history="1">
              <w:r w:rsidR="00FE0E33" w:rsidRPr="00FE0E33">
                <w:rPr>
                  <w:rFonts w:ascii="Calibri" w:eastAsia="Times New Roman" w:hAnsi="Calibri" w:cs="Calibri"/>
                  <w:color w:val="0000FF"/>
                  <w:u w:val="single"/>
                </w:rPr>
                <w:t>Network</w:t>
              </w:r>
            </w:hyperlink>
          </w:p>
        </w:tc>
        <w:tc>
          <w:tcPr>
            <w:tcW w:w="5009"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Structuring and managing a multi-node network, including </w:t>
            </w:r>
            <w:r w:rsidRPr="00FE0E33">
              <w:rPr>
                <w:rFonts w:ascii="Arial" w:eastAsia="Times New Roman" w:hAnsi="Arial" w:cs="Arial"/>
                <w:color w:val="3366CC"/>
                <w:sz w:val="18"/>
                <w:szCs w:val="18"/>
              </w:rPr>
              <w:t>addressing</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routing</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traffic control</w:t>
            </w:r>
          </w:p>
        </w:tc>
        <w:tc>
          <w:tcPr>
            <w:tcW w:w="2608"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r w:rsidR="00FE0E33" w:rsidRPr="00FE0E33" w:rsidTr="007A15A0">
        <w:trPr>
          <w:trHeight w:val="72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layers</w:t>
            </w:r>
          </w:p>
        </w:tc>
        <w:tc>
          <w:tcPr>
            <w:tcW w:w="611" w:type="dxa"/>
            <w:tcBorders>
              <w:top w:val="nil"/>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2</w:t>
            </w:r>
          </w:p>
        </w:tc>
        <w:tc>
          <w:tcPr>
            <w:tcW w:w="1508"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72" w:tooltip="Data link layer" w:history="1">
              <w:r w:rsidR="00FE0E33" w:rsidRPr="00FE0E33">
                <w:rPr>
                  <w:rFonts w:ascii="Calibri" w:eastAsia="Times New Roman" w:hAnsi="Calibri" w:cs="Calibri"/>
                  <w:color w:val="0000FF"/>
                  <w:u w:val="single"/>
                </w:rPr>
                <w:t>Data link</w:t>
              </w:r>
            </w:hyperlink>
          </w:p>
        </w:tc>
        <w:tc>
          <w:tcPr>
            <w:tcW w:w="5009"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Transmission of data frames between two nodes connected by a physical layer</w:t>
            </w:r>
          </w:p>
        </w:tc>
        <w:tc>
          <w:tcPr>
            <w:tcW w:w="2608"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r w:rsidR="00FE0E33" w:rsidRPr="00FE0E33" w:rsidTr="007A15A0">
        <w:trPr>
          <w:trHeight w:val="720"/>
        </w:trPr>
        <w:tc>
          <w:tcPr>
            <w:tcW w:w="824" w:type="dxa"/>
            <w:tcBorders>
              <w:top w:val="nil"/>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1</w:t>
            </w:r>
          </w:p>
        </w:tc>
        <w:tc>
          <w:tcPr>
            <w:tcW w:w="1508"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9D7A83" w:rsidP="00FE0E33">
            <w:pPr>
              <w:spacing w:after="0" w:line="240" w:lineRule="auto"/>
              <w:rPr>
                <w:rFonts w:ascii="Calibri" w:eastAsia="Times New Roman" w:hAnsi="Calibri" w:cs="Calibri"/>
                <w:color w:val="0000FF"/>
                <w:u w:val="single"/>
              </w:rPr>
            </w:pPr>
            <w:hyperlink r:id="rId73" w:tooltip="Physical layer" w:history="1">
              <w:r w:rsidR="00FE0E33" w:rsidRPr="00FE0E33">
                <w:rPr>
                  <w:rFonts w:ascii="Calibri" w:eastAsia="Times New Roman" w:hAnsi="Calibri" w:cs="Calibri"/>
                  <w:color w:val="0000FF"/>
                  <w:u w:val="single"/>
                </w:rPr>
                <w:t>Physical</w:t>
              </w:r>
            </w:hyperlink>
          </w:p>
        </w:tc>
        <w:tc>
          <w:tcPr>
            <w:tcW w:w="5009"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Transmission and reception of raw bit streams over a physical medium</w:t>
            </w:r>
          </w:p>
        </w:tc>
        <w:tc>
          <w:tcPr>
            <w:tcW w:w="2608"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bl>
    <w:p w:rsidR="00FE0E33" w:rsidRDefault="00FE0E33" w:rsidP="00FB7B72">
      <w:pPr>
        <w:pStyle w:val="NormalWeb"/>
      </w:pPr>
    </w:p>
    <w:p w:rsidR="00FB7B72" w:rsidRDefault="00FB7B72" w:rsidP="00FB7B72">
      <w:pPr>
        <w:pStyle w:val="NormalWeb"/>
      </w:pPr>
      <w:r>
        <w:lastRenderedPageBreak/>
        <w:t>Here are some examples</w:t>
      </w:r>
      <w:r>
        <w:rPr>
          <w:rStyle w:val="FootnoteReference"/>
        </w:rPr>
        <w:footnoteReference w:id="3"/>
      </w:r>
      <w:r>
        <w:t xml:space="preserve"> of well-known application layer protocols in use today:</w:t>
      </w:r>
    </w:p>
    <w:p w:rsidR="00FB7B72" w:rsidRDefault="009D7A83" w:rsidP="00FB7B72">
      <w:pPr>
        <w:numPr>
          <w:ilvl w:val="0"/>
          <w:numId w:val="6"/>
        </w:numPr>
        <w:spacing w:before="100" w:beforeAutospacing="1" w:after="100" w:afterAutospacing="1" w:line="240" w:lineRule="auto"/>
      </w:pPr>
      <w:hyperlink r:id="rId74" w:history="1">
        <w:r w:rsidR="00FB7B72" w:rsidRPr="004C28B8">
          <w:rPr>
            <w:b/>
            <w:bCs/>
          </w:rPr>
          <w:t>Bitcoin</w:t>
        </w:r>
      </w:hyperlink>
      <w:r w:rsidR="00FB7B72">
        <w:t xml:space="preserve"> for digital currency;</w:t>
      </w:r>
    </w:p>
    <w:p w:rsidR="00FB7B72" w:rsidRDefault="009D7A83" w:rsidP="00FB7B72">
      <w:pPr>
        <w:numPr>
          <w:ilvl w:val="0"/>
          <w:numId w:val="6"/>
        </w:numPr>
        <w:spacing w:before="100" w:beforeAutospacing="1" w:after="100" w:afterAutospacing="1" w:line="240" w:lineRule="auto"/>
      </w:pPr>
      <w:hyperlink r:id="rId75"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76" w:history="1">
        <w:r w:rsidRPr="004C28B8">
          <w:t>voice over IP</w:t>
        </w:r>
      </w:hyperlink>
      <w:r>
        <w:t>;</w:t>
      </w:r>
    </w:p>
    <w:p w:rsidR="00FB7B72" w:rsidRDefault="009D7A83" w:rsidP="00FB7B72">
      <w:pPr>
        <w:numPr>
          <w:ilvl w:val="0"/>
          <w:numId w:val="6"/>
        </w:numPr>
        <w:spacing w:before="100" w:beforeAutospacing="1" w:after="100" w:afterAutospacing="1" w:line="240" w:lineRule="auto"/>
      </w:pPr>
      <w:hyperlink r:id="rId77" w:history="1">
        <w:r w:rsidR="00FB7B72" w:rsidRPr="004C28B8">
          <w:rPr>
            <w:b/>
            <w:bCs/>
          </w:rPr>
          <w:t>Lightweight Directory Access Protocol</w:t>
        </w:r>
      </w:hyperlink>
      <w:r w:rsidR="00FB7B72">
        <w:t xml:space="preserve"> for queries of user information;</w:t>
      </w:r>
    </w:p>
    <w:p w:rsidR="00FB7B72" w:rsidRDefault="009D7A83" w:rsidP="00FB7B72">
      <w:pPr>
        <w:numPr>
          <w:ilvl w:val="0"/>
          <w:numId w:val="6"/>
        </w:numPr>
        <w:spacing w:before="100" w:beforeAutospacing="1" w:after="100" w:afterAutospacing="1" w:line="240" w:lineRule="auto"/>
      </w:pPr>
      <w:hyperlink r:id="rId78"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lastRenderedPageBreak/>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lastRenderedPageBreak/>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4"/>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lastRenderedPageBreak/>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5"/>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83"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lastRenderedPageBreak/>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7D69A5">
      <w:pPr>
        <w:autoSpaceDE w:val="0"/>
        <w:autoSpaceDN w:val="0"/>
        <w:adjustRightInd w:val="0"/>
        <w:spacing w:after="0" w:line="240" w:lineRule="auto"/>
        <w:ind w:firstLine="720"/>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w:t>
      </w:r>
      <w:r w:rsidR="007D69A5">
        <w:rPr>
          <w:rStyle w:val="FootnoteReference"/>
        </w:rPr>
        <w:footnoteReference w:id="6"/>
      </w:r>
      <w:r w:rsidR="00646ECD">
        <w:t>. And therefore t</w:t>
      </w:r>
      <w:r w:rsidRPr="001C2E27">
        <w:t xml:space="preserve">he </w:t>
      </w:r>
      <w:r w:rsidR="00646ECD">
        <w:t>blockchain</w:t>
      </w:r>
      <w:r w:rsidRPr="001C2E27">
        <w:t xml:space="preserve"> is designed to be decentralized.</w:t>
      </w:r>
    </w:p>
    <w:p w:rsidR="00B25D46" w:rsidRPr="001C2E27" w:rsidRDefault="00B25D46" w:rsidP="009A638E">
      <w:pPr>
        <w:autoSpaceDE w:val="0"/>
        <w:autoSpaceDN w:val="0"/>
        <w:adjustRightInd w:val="0"/>
        <w:spacing w:after="0" w:line="240" w:lineRule="auto"/>
        <w:ind w:firstLine="720"/>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lastRenderedPageBreak/>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65pt;height:207.35pt" o:ole="">
                  <v:imagedata r:id="rId91" o:title=""/>
                </v:shape>
                <o:OLEObject Type="Embed" ProgID="Visio.Drawing.11" ShapeID="_x0000_i1025" DrawAspect="Content" ObjectID="_1747593604" r:id="rId92"/>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7pt;height:194.7pt" o:ole="">
                  <v:imagedata r:id="rId93" o:title=""/>
                </v:shape>
                <o:OLEObject Type="Embed" ProgID="Visio.Drawing.11" ShapeID="_x0000_i1026" DrawAspect="Content" ObjectID="_1747593605" r:id="rId94"/>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w:t>
      </w:r>
      <w:r w:rsidR="00174DA9">
        <w:t>kind</w:t>
      </w:r>
      <w:r>
        <w:t xml:space="preserve"> of group signature.</w:t>
      </w:r>
    </w:p>
    <w:p w:rsidR="001A7EAB" w:rsidRPr="001A7EAB" w:rsidRDefault="001A7EAB" w:rsidP="001A7EAB"/>
    <w:p w:rsidR="00E86CC4" w:rsidRDefault="00845F95" w:rsidP="00E86CC4">
      <w:r>
        <w:object w:dxaOrig="11426" w:dyaOrig="11506">
          <v:shape id="_x0000_i1027" type="#_x0000_t75" style="width:483.85pt;height:487.3pt" o:ole="">
            <v:imagedata r:id="rId95" o:title=""/>
          </v:shape>
          <o:OLEObject Type="Embed" ProgID="Visio.Drawing.11" ShapeID="_x0000_i1027" DrawAspect="Content" ObjectID="_1747593606" r:id="rId96"/>
        </w:object>
      </w:r>
    </w:p>
    <w:p w:rsidR="00F1514F" w:rsidRDefault="00F1514F" w:rsidP="00F1514F">
      <w:r>
        <w:t xml:space="preserve">Because of confirmation period and contest period (defined below) we introduce intermediate </w:t>
      </w:r>
      <w:proofErr w:type="gramStart"/>
      <w:r>
        <w:t>blockchain  -</w:t>
      </w:r>
      <w:proofErr w:type="gramEnd"/>
      <w:r>
        <w:t xml:space="preserve"> Buffer blockchain.</w:t>
      </w:r>
    </w:p>
    <w:p w:rsidR="00F1514F" w:rsidRDefault="00F1514F" w:rsidP="00F1514F">
      <w:r>
        <w:t xml:space="preserve">Sidechain (destination of transfer) may be fast – it may have restriction – short period between blocks. Parent blockchain may be reorganized. To avoid influence of reorganization we introduce Reorganization period. Also parent blockchain should not slow down processing of sidechain – sidechain validators should ask </w:t>
      </w:r>
      <w:r w:rsidR="00EE7431">
        <w:t xml:space="preserve">nodes of </w:t>
      </w:r>
      <w:r>
        <w:t xml:space="preserve">parent blockchain for proof. But nodes of parent blockchain may be not available or </w:t>
      </w:r>
      <w:r w:rsidR="0031251B">
        <w:t xml:space="preserve">their </w:t>
      </w:r>
      <w:r>
        <w:t xml:space="preserve">responses may be slow. Often for </w:t>
      </w:r>
      <w:proofErr w:type="spellStart"/>
      <w:r>
        <w:t>interprocess</w:t>
      </w:r>
      <w:proofErr w:type="spellEnd"/>
      <w:r>
        <w:t xml:space="preserve"> communication queue is used: sender puts message in intermediate queue and continues its flow. Receiver reads this message as soon as it has </w:t>
      </w:r>
      <w:r w:rsidR="00EF019B">
        <w:t>possibility. The same idea brings us to Buffer Blockchain</w:t>
      </w:r>
      <w:r w:rsidR="00DB31DC">
        <w:t xml:space="preserve"> (part of sidechain)</w:t>
      </w:r>
      <w:r w:rsidR="00EF019B">
        <w:t xml:space="preserve">. Sidechain may be destination for several parent blockchains. Some of them may be not </w:t>
      </w:r>
      <w:r w:rsidR="00F83A79">
        <w:t xml:space="preserve">sufficiently </w:t>
      </w:r>
      <w:r w:rsidR="00EF019B">
        <w:t xml:space="preserve">responsive. </w:t>
      </w:r>
    </w:p>
    <w:p w:rsidR="00DB31DC" w:rsidRDefault="00DB31DC" w:rsidP="00F1514F">
      <w:r>
        <w:lastRenderedPageBreak/>
        <w:t xml:space="preserve">Validators of sidechain are responsible for creating blocks in Buffer Blockchain. They receive messages of standard protocol from </w:t>
      </w:r>
      <w:r w:rsidR="005F20C6">
        <w:t>Wallets</w:t>
      </w:r>
      <w:r>
        <w:t xml:space="preserve"> of parent blockchain. Then validators of sidechain create blocks in Buffer Blockchain. After contest period they </w:t>
      </w:r>
      <w:proofErr w:type="gramStart"/>
      <w:r>
        <w:t>migrate</w:t>
      </w:r>
      <w:proofErr w:type="gramEnd"/>
      <w:r>
        <w:t xml:space="preserve"> transactions from Buffer Blockchain to the Main </w:t>
      </w:r>
      <w:r w:rsidR="005F20C6">
        <w:t>B</w:t>
      </w:r>
      <w:r>
        <w:t>lockchain.</w:t>
      </w:r>
    </w:p>
    <w:p w:rsidR="00C22789" w:rsidRDefault="00C22789" w:rsidP="00F1514F">
      <w:r>
        <w:t>B</w:t>
      </w:r>
      <w:r w:rsidR="001E1751">
        <w:t>uffer B</w:t>
      </w:r>
      <w:r>
        <w:t>lockchain is the implementation detail and not the part of the interoperability protocol.</w:t>
      </w:r>
      <w:r w:rsidR="00455FD6">
        <w:t xml:space="preserve"> Some fast </w:t>
      </w:r>
      <w:proofErr w:type="spellStart"/>
      <w:r w:rsidR="00455FD6">
        <w:t>sidechains</w:t>
      </w:r>
      <w:proofErr w:type="spellEnd"/>
      <w:r w:rsidR="00455FD6">
        <w:t xml:space="preserve"> may go with such implementation </w:t>
      </w:r>
      <w:r w:rsidR="006F5CE1">
        <w:t xml:space="preserve">and others may not. The interoperability protocol is implemented in code that is running on Validator’s nodes. Validators of parent blockchain </w:t>
      </w:r>
      <w:r w:rsidR="00D34265">
        <w:t xml:space="preserve">or Wallets </w:t>
      </w:r>
      <w:r w:rsidR="006F5CE1">
        <w:t>communicate with Validators of sidechain.</w:t>
      </w:r>
      <w:r w:rsidR="00854DC0">
        <w:t xml:space="preserve"> Wallets send messages that initiate transfer. Full Nodes of Parent Blockchain send responses with block headers.</w:t>
      </w:r>
    </w:p>
    <w:p w:rsidR="00E909D3" w:rsidRPr="00243900" w:rsidRDefault="00E909D3" w:rsidP="00F1514F">
      <w:r w:rsidRPr="00E909D3">
        <w:rPr>
          <w:b/>
          <w:u w:val="single"/>
        </w:rPr>
        <w:t>Two</w:t>
      </w:r>
      <w:r>
        <w:t xml:space="preserve"> Way </w:t>
      </w:r>
      <w:proofErr w:type="spellStart"/>
      <w:r>
        <w:t>Sidechains</w:t>
      </w:r>
      <w:proofErr w:type="spellEnd"/>
      <w:r>
        <w:t xml:space="preserve"> define </w:t>
      </w:r>
      <w:r w:rsidRPr="00981F3E">
        <w:rPr>
          <w:b/>
        </w:rPr>
        <w:t>confirmation</w:t>
      </w:r>
      <w:r>
        <w:t xml:space="preserve"> and </w:t>
      </w:r>
      <w:r w:rsidRPr="00981F3E">
        <w:rPr>
          <w:b/>
        </w:rPr>
        <w:t>contest</w:t>
      </w:r>
      <w:r>
        <w:t xml:space="preserve"> </w:t>
      </w:r>
      <w:r w:rsidRPr="00981F3E">
        <w:rPr>
          <w:b/>
        </w:rPr>
        <w:t>period</w:t>
      </w:r>
      <w:r>
        <w:t xml:space="preserve"> as below</w:t>
      </w:r>
      <w:r w:rsidR="004F5F84">
        <w:t xml:space="preserve"> (for convenience definition</w:t>
      </w:r>
      <w:r w:rsidR="00E8308B">
        <w:t>s</w:t>
      </w:r>
      <w:r w:rsidR="004F5F84">
        <w:t xml:space="preserve"> from [</w:t>
      </w:r>
      <w:proofErr w:type="spellStart"/>
      <w:r w:rsidR="004F5F84">
        <w:t>BackSidechains</w:t>
      </w:r>
      <w:proofErr w:type="spellEnd"/>
      <w:r w:rsidR="004F5F84">
        <w:t>] are preserved as is with differences in red)</w:t>
      </w:r>
      <w:r>
        <w: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t>“</w:t>
      </w:r>
      <w:r w:rsidRPr="00EE7431">
        <w:rPr>
          <w:rFonts w:ascii="NimbusRomNo9L-Regu" w:hAnsi="NimbusRomNo9L-Regu" w:cs="NimbusRomNo9L-Regu"/>
          <w:i/>
          <w:sz w:val="20"/>
          <w:szCs w:val="20"/>
        </w:rPr>
        <w:t xml:space="preserve">To </w:t>
      </w:r>
      <w:proofErr w:type="spellStart"/>
      <w:r w:rsidRPr="00EE7431">
        <w:rPr>
          <w:rFonts w:ascii="NimbusRomNo9L-Regu" w:hAnsi="NimbusRomNo9L-Regu" w:cs="NimbusRomNo9L-Regu"/>
          <w:i/>
          <w:sz w:val="20"/>
          <w:szCs w:val="20"/>
        </w:rPr>
        <w:t>synchronise</w:t>
      </w:r>
      <w:proofErr w:type="spellEnd"/>
      <w:r w:rsidRPr="00EE7431">
        <w:rPr>
          <w:rFonts w:ascii="NimbusRomNo9L-Regu" w:hAnsi="NimbusRomNo9L-Regu" w:cs="NimbusRomNo9L-Regu"/>
          <w:i/>
          <w:sz w:val="20"/>
          <w:szCs w:val="20"/>
        </w:rPr>
        <w:t xml:space="preserve"> the two chains, we need to define two waiting periods: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1. The </w:t>
      </w:r>
      <w:r w:rsidRPr="00EE7431">
        <w:rPr>
          <w:rFonts w:ascii="NimbusRomNo9L-ReguItal" w:hAnsi="NimbusRomNo9L-ReguItal" w:cs="NimbusRomNo9L-ReguItal"/>
          <w:b/>
          <w:i/>
          <w:sz w:val="20"/>
          <w:szCs w:val="20"/>
        </w:rPr>
        <w:t>confirmation period</w:t>
      </w:r>
      <w:r w:rsidRPr="00EE7431">
        <w:rPr>
          <w:rFonts w:ascii="NimbusRomNo9L-ReguItal" w:hAnsi="NimbusRomNo9L-ReguItal" w:cs="NimbusRomNo9L-ReguItal"/>
          <w:i/>
          <w:sz w:val="20"/>
          <w:szCs w:val="20"/>
        </w:rPr>
        <w:t xml:space="preserve"> </w:t>
      </w:r>
      <w:r w:rsidRPr="00EE7431">
        <w:rPr>
          <w:rFonts w:ascii="NimbusRomNo9L-Regu" w:hAnsi="NimbusRomNo9L-Regu" w:cs="NimbusRomNo9L-Regu"/>
          <w:i/>
          <w:sz w:val="20"/>
          <w:szCs w:val="20"/>
        </w:rPr>
        <w:t xml:space="preserve">of a transfer between </w:t>
      </w:r>
      <w:proofErr w:type="spellStart"/>
      <w:r w:rsidRPr="00EE7431">
        <w:rPr>
          <w:rFonts w:ascii="NimbusRomNo9L-Regu" w:hAnsi="NimbusRomNo9L-Regu" w:cs="NimbusRomNo9L-Regu"/>
          <w:i/>
          <w:sz w:val="20"/>
          <w:szCs w:val="20"/>
        </w:rPr>
        <w:t>sidechains</w:t>
      </w:r>
      <w:proofErr w:type="spellEnd"/>
      <w:r w:rsidRPr="00EE7431">
        <w:rPr>
          <w:rFonts w:ascii="NimbusRomNo9L-Regu" w:hAnsi="NimbusRomNo9L-Regu" w:cs="NimbusRomNo9L-Regu"/>
          <w:i/>
          <w:sz w:val="20"/>
          <w:szCs w:val="20"/>
        </w:rPr>
        <w:t xml:space="preserve"> is a duration for which a coin must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locked on the parent chain before it can be transferred to the sidechain. The purpose of this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confirmation</w:t>
      </w:r>
      <w:proofErr w:type="gramEnd"/>
      <w:r w:rsidRPr="00EE7431">
        <w:rPr>
          <w:rFonts w:ascii="NimbusRomNo9L-Regu" w:hAnsi="NimbusRomNo9L-Regu" w:cs="NimbusRomNo9L-Regu"/>
          <w:i/>
          <w:sz w:val="20"/>
          <w:szCs w:val="20"/>
        </w:rPr>
        <w:t xml:space="preserve"> period is to allow for sufficient work to be created such that a denial of service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attack</w:t>
      </w:r>
      <w:proofErr w:type="gramEnd"/>
      <w:r w:rsidRPr="00EE7431">
        <w:rPr>
          <w:rFonts w:ascii="NimbusRomNo9L-Regu" w:hAnsi="NimbusRomNo9L-Regu" w:cs="NimbusRomNo9L-Regu"/>
          <w:i/>
          <w:sz w:val="20"/>
          <w:szCs w:val="20"/>
        </w:rPr>
        <w:t xml:space="preserve"> in the next waiting period becomes more difficult. A typical confirmation period would</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on the order of a day or two.</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After creating the special output on the parent chain, the user waits out the confirmation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period</w:t>
      </w:r>
      <w:proofErr w:type="gramEnd"/>
      <w:r w:rsidRPr="00EE7431">
        <w:rPr>
          <w:rFonts w:ascii="NimbusRomNo9L-Regu" w:hAnsi="NimbusRomNo9L-Regu" w:cs="NimbusRomNo9L-Regu"/>
          <w:i/>
          <w:sz w:val="20"/>
          <w:szCs w:val="20"/>
        </w:rPr>
        <w:t xml:space="preserve">, then creates </w:t>
      </w:r>
      <w:r w:rsidRPr="00E909D3">
        <w:rPr>
          <w:rFonts w:ascii="NimbusRomNo9L-Regu" w:hAnsi="NimbusRomNo9L-Regu" w:cs="NimbusRomNo9L-Regu"/>
          <w:i/>
          <w:strike/>
          <w:color w:val="FF0000"/>
          <w:sz w:val="20"/>
          <w:szCs w:val="20"/>
        </w:rPr>
        <w:t>a transaction on the sidechain</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 xml:space="preserve">(1) </w:t>
      </w:r>
      <w:r w:rsidRPr="00EE7431">
        <w:rPr>
          <w:rFonts w:ascii="NimbusRomNo9L-Regu" w:hAnsi="NimbusRomNo9L-Regu" w:cs="NimbusRomNo9L-Regu"/>
          <w:i/>
          <w:sz w:val="20"/>
          <w:szCs w:val="20"/>
        </w:rPr>
        <w:t>referencing this output, providing an SPV</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proof</w:t>
      </w:r>
      <w:proofErr w:type="gramEnd"/>
      <w:r w:rsidRPr="00EE7431">
        <w:rPr>
          <w:rFonts w:ascii="NimbusRomNo9L-Regu" w:hAnsi="NimbusRomNo9L-Regu" w:cs="NimbusRomNo9L-Regu"/>
          <w:i/>
          <w:sz w:val="20"/>
          <w:szCs w:val="20"/>
        </w:rPr>
        <w:t xml:space="preserve"> that it was created and buried under sufficient work on the </w:t>
      </w:r>
      <w:proofErr w:type="spellStart"/>
      <w:r w:rsidRPr="00EE7431">
        <w:rPr>
          <w:rFonts w:ascii="NimbusRomNo9L-Regu" w:hAnsi="NimbusRomNo9L-Regu" w:cs="NimbusRomNo9L-Regu"/>
          <w:i/>
          <w:sz w:val="20"/>
          <w:szCs w:val="20"/>
        </w:rPr>
        <w:t>the</w:t>
      </w:r>
      <w:proofErr w:type="spellEnd"/>
      <w:r w:rsidRPr="00EE7431">
        <w:rPr>
          <w:rFonts w:ascii="NimbusRomNo9L-Regu" w:hAnsi="NimbusRomNo9L-Regu" w:cs="NimbusRomNo9L-Regu"/>
          <w:i/>
          <w:sz w:val="20"/>
          <w:szCs w:val="20"/>
        </w:rPr>
        <w:t xml:space="preserve"> parent 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The confirmation period is a per-sidechain security parameter, which trades cross-chain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transfer</w:t>
      </w:r>
      <w:proofErr w:type="gramEnd"/>
      <w:r w:rsidRPr="00EE7431">
        <w:rPr>
          <w:rFonts w:ascii="NimbusRomNo9L-Regu" w:hAnsi="NimbusRomNo9L-Regu" w:cs="NimbusRomNo9L-Regu"/>
          <w:i/>
          <w:sz w:val="20"/>
          <w:szCs w:val="20"/>
        </w:rPr>
        <w:t xml:space="preserve"> speed for security.</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2. The </w:t>
      </w:r>
      <w:r w:rsidRPr="00E909D3">
        <w:rPr>
          <w:rFonts w:ascii="NimbusRomNo9L-Regu" w:hAnsi="NimbusRomNo9L-Regu" w:cs="NimbusRomNo9L-Regu"/>
          <w:i/>
          <w:strike/>
          <w:color w:val="FF0000"/>
          <w:sz w:val="20"/>
          <w:szCs w:val="20"/>
        </w:rPr>
        <w:t>user</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(2</w:t>
      </w:r>
      <w:proofErr w:type="gramStart"/>
      <w:r w:rsidR="00E909D3">
        <w:rPr>
          <w:rFonts w:ascii="NimbusRomNo9L-Regu" w:hAnsi="NimbusRomNo9L-Regu" w:cs="NimbusRomNo9L-Regu"/>
          <w:i/>
          <w:sz w:val="20"/>
          <w:szCs w:val="20"/>
        </w:rPr>
        <w:t>)</w:t>
      </w:r>
      <w:r w:rsidRPr="00EE7431">
        <w:rPr>
          <w:rFonts w:ascii="NimbusRomNo9L-Regu" w:hAnsi="NimbusRomNo9L-Regu" w:cs="NimbusRomNo9L-Regu"/>
          <w:i/>
          <w:sz w:val="20"/>
          <w:szCs w:val="20"/>
        </w:rPr>
        <w:t>must</w:t>
      </w:r>
      <w:proofErr w:type="gramEnd"/>
      <w:r w:rsidRPr="00EE7431">
        <w:rPr>
          <w:rFonts w:ascii="NimbusRomNo9L-Regu" w:hAnsi="NimbusRomNo9L-Regu" w:cs="NimbusRomNo9L-Regu"/>
          <w:i/>
          <w:sz w:val="20"/>
          <w:szCs w:val="20"/>
        </w:rPr>
        <w:t xml:space="preserve"> then wait for the </w:t>
      </w:r>
      <w:r w:rsidRPr="00EE7431">
        <w:rPr>
          <w:rFonts w:ascii="NimbusRomNo9L-ReguItal" w:hAnsi="NimbusRomNo9L-ReguItal" w:cs="NimbusRomNo9L-ReguItal"/>
          <w:b/>
          <w:i/>
          <w:sz w:val="20"/>
          <w:szCs w:val="20"/>
        </w:rPr>
        <w:t>contest period</w:t>
      </w:r>
      <w:r w:rsidRPr="00EE7431">
        <w:rPr>
          <w:rFonts w:ascii="NimbusRomNo9L-Regu" w:hAnsi="NimbusRomNo9L-Regu" w:cs="NimbusRomNo9L-Regu"/>
          <w:i/>
          <w:sz w:val="20"/>
          <w:szCs w:val="20"/>
        </w:rPr>
        <w:t>. This is a duration in which a newly-transferred</w:t>
      </w:r>
    </w:p>
    <w:p w:rsidR="009B4342" w:rsidRPr="00EE7431" w:rsidRDefault="009B4342" w:rsidP="009B4342">
      <w:pPr>
        <w:autoSpaceDE w:val="0"/>
        <w:autoSpaceDN w:val="0"/>
        <w:adjustRightInd w:val="0"/>
        <w:spacing w:after="0" w:line="240" w:lineRule="auto"/>
        <w:rPr>
          <w:rFonts w:ascii="SFSS0500" w:hAnsi="SFSS0500" w:cs="SFSS0500"/>
          <w:i/>
          <w:sz w:val="10"/>
          <w:szCs w:val="10"/>
        </w:rPr>
      </w:pPr>
      <w:proofErr w:type="gramStart"/>
      <w:r w:rsidRPr="00EE7431">
        <w:rPr>
          <w:rFonts w:ascii="NimbusRomNo9L-Regu" w:hAnsi="NimbusRomNo9L-Regu" w:cs="NimbusRomNo9L-Regu"/>
          <w:i/>
          <w:sz w:val="20"/>
          <w:szCs w:val="20"/>
        </w:rPr>
        <w:t>coin</w:t>
      </w:r>
      <w:proofErr w:type="gramEnd"/>
      <w:r w:rsidRPr="00EE7431">
        <w:rPr>
          <w:rFonts w:ascii="NimbusRomNo9L-Regu" w:hAnsi="NimbusRomNo9L-Regu" w:cs="NimbusRomNo9L-Regu"/>
          <w:i/>
          <w:sz w:val="20"/>
          <w:szCs w:val="20"/>
        </w:rPr>
        <w:t xml:space="preserve"> may not be spent on the sidechain. The purpose of a contest period is to prevent double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spending</w:t>
      </w:r>
      <w:proofErr w:type="gramEnd"/>
      <w:r w:rsidRPr="00EE7431">
        <w:rPr>
          <w:rFonts w:ascii="NimbusRomNo9L-Regu" w:hAnsi="NimbusRomNo9L-Regu" w:cs="NimbusRomNo9L-Regu"/>
          <w:i/>
          <w:sz w:val="20"/>
          <w:szCs w:val="20"/>
        </w:rPr>
        <w:t xml:space="preserve"> by transferring </w:t>
      </w:r>
      <w:r w:rsidRPr="00E909D3">
        <w:rPr>
          <w:rFonts w:ascii="NimbusRomNo9L-Regu" w:hAnsi="NimbusRomNo9L-Regu" w:cs="NimbusRomNo9L-Regu"/>
          <w:i/>
          <w:strike/>
          <w:color w:val="FF0000"/>
          <w:sz w:val="20"/>
          <w:szCs w:val="20"/>
        </w:rPr>
        <w:t>previously-locked</w:t>
      </w:r>
      <w:r w:rsidRPr="00E909D3">
        <w:rPr>
          <w:rFonts w:ascii="NimbusRomNo9L-Regu" w:hAnsi="NimbusRomNo9L-Regu" w:cs="NimbusRomNo9L-Regu"/>
          <w:i/>
          <w:color w:val="FF0000"/>
          <w:sz w:val="20"/>
          <w:szCs w:val="20"/>
        </w:rPr>
        <w:t xml:space="preserve"> </w:t>
      </w:r>
      <w:r w:rsidR="00E909D3">
        <w:rPr>
          <w:rFonts w:ascii="NimbusRomNo9L-Regu" w:hAnsi="NimbusRomNo9L-Regu" w:cs="NimbusRomNo9L-Regu"/>
          <w:i/>
          <w:sz w:val="20"/>
          <w:szCs w:val="20"/>
        </w:rPr>
        <w:t>(3)</w:t>
      </w:r>
      <w:r w:rsidRPr="00EE7431">
        <w:rPr>
          <w:rFonts w:ascii="NimbusRomNo9L-Regu" w:hAnsi="NimbusRomNo9L-Regu" w:cs="NimbusRomNo9L-Regu"/>
          <w:i/>
          <w:sz w:val="20"/>
          <w:szCs w:val="20"/>
        </w:rPr>
        <w:t xml:space="preserve">coins during a </w:t>
      </w:r>
      <w:proofErr w:type="spellStart"/>
      <w:r w:rsidRPr="00EE7431">
        <w:rPr>
          <w:rFonts w:ascii="NimbusRomNo9L-Regu" w:hAnsi="NimbusRomNo9L-Regu" w:cs="NimbusRomNo9L-Regu"/>
          <w:i/>
          <w:sz w:val="20"/>
          <w:szCs w:val="20"/>
        </w:rPr>
        <w:t>reorganisation</w:t>
      </w:r>
      <w:proofErr w:type="spellEnd"/>
      <w:r w:rsidRPr="00EE7431">
        <w:rPr>
          <w:rFonts w:ascii="NimbusRomNo9L-Regu" w:hAnsi="NimbusRomNo9L-Regu" w:cs="NimbusRomNo9L-Regu"/>
          <w:i/>
          <w:sz w:val="20"/>
          <w:szCs w:val="20"/>
        </w:rPr>
        <w:t>. If at any point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during</w:t>
      </w:r>
      <w:proofErr w:type="gramEnd"/>
      <w:r w:rsidRPr="00EE7431">
        <w:rPr>
          <w:rFonts w:ascii="NimbusRomNo9L-Regu" w:hAnsi="NimbusRomNo9L-Regu" w:cs="NimbusRomNo9L-Regu"/>
          <w:i/>
          <w:sz w:val="20"/>
          <w:szCs w:val="20"/>
        </w:rPr>
        <w:t xml:space="preserve"> this delay, a new proof is published containing a chain with more aggregate work</w:t>
      </w:r>
    </w:p>
    <w:p w:rsidR="009B4342" w:rsidRDefault="009B4342" w:rsidP="009B4342">
      <w:proofErr w:type="gramStart"/>
      <w:r w:rsidRPr="00EE7431">
        <w:rPr>
          <w:rFonts w:ascii="NimbusRomNo9L-Regu" w:hAnsi="NimbusRomNo9L-Regu" w:cs="NimbusRomNo9L-Regu"/>
          <w:i/>
          <w:sz w:val="20"/>
          <w:szCs w:val="20"/>
        </w:rPr>
        <w:t>which</w:t>
      </w:r>
      <w:proofErr w:type="gramEnd"/>
      <w:r w:rsidRPr="00EE7431">
        <w:rPr>
          <w:rFonts w:ascii="NimbusRomNo9L-Regu" w:hAnsi="NimbusRomNo9L-Regu" w:cs="NimbusRomNo9L-Regu"/>
          <w:i/>
          <w:sz w:val="20"/>
          <w:szCs w:val="20"/>
        </w:rPr>
        <w:t xml:space="preserve"> does not include the block in which the lock output</w:t>
      </w:r>
      <w:r>
        <w:t>” [</w:t>
      </w:r>
      <w:proofErr w:type="spellStart"/>
      <w:r>
        <w:t>BackSidechains</w:t>
      </w:r>
      <w:proofErr w:type="spellEnd"/>
      <w:r>
        <w:t>]</w:t>
      </w:r>
    </w:p>
    <w:p w:rsidR="00E909D3" w:rsidRDefault="00E909D3" w:rsidP="009B4342">
      <w:r>
        <w:t xml:space="preserve">Following are corrections for </w:t>
      </w:r>
      <w:r w:rsidRPr="00E909D3">
        <w:rPr>
          <w:b/>
          <w:u w:val="single"/>
        </w:rPr>
        <w:t>One</w:t>
      </w:r>
      <w:r>
        <w:t xml:space="preserve"> Way </w:t>
      </w:r>
      <w:proofErr w:type="spellStart"/>
      <w:r>
        <w:t>Sidachains</w:t>
      </w:r>
      <w:proofErr w:type="spellEnd"/>
      <w:r>
        <w:t>:</w:t>
      </w:r>
    </w:p>
    <w:p w:rsidR="00E909D3" w:rsidRDefault="00E909D3" w:rsidP="009B4342">
      <w:r>
        <w:t xml:space="preserve">(1) User (Wallet) </w:t>
      </w:r>
      <w:r w:rsidR="00A84F7A">
        <w:t>sends</w:t>
      </w:r>
      <w:r>
        <w:t xml:space="preserve"> request </w:t>
      </w:r>
      <w:r w:rsidR="001C7788">
        <w:t>to</w:t>
      </w:r>
      <w:r w:rsidR="008216B1">
        <w:t xml:space="preserve"> </w:t>
      </w:r>
      <w:r>
        <w:t>Validators of sidechain</w:t>
      </w:r>
      <w:r w:rsidR="00A84F7A">
        <w:t xml:space="preserve"> – wallet doesn’t create transactions in Buffer Blockchain directly</w:t>
      </w:r>
      <w:r>
        <w:t>.</w:t>
      </w:r>
      <w:r w:rsidR="00981F3E">
        <w:t xml:space="preserve"> Code of Full Nodes is the Data Abstraction Layer where data is blockchain.</w:t>
      </w:r>
    </w:p>
    <w:p w:rsidR="00A84F7A" w:rsidRDefault="00A84F7A" w:rsidP="009B4342">
      <w:r>
        <w:t xml:space="preserve">(2) </w:t>
      </w:r>
      <w:r w:rsidR="00981F3E">
        <w:t>Validators of sidechain.</w:t>
      </w:r>
    </w:p>
    <w:p w:rsidR="00981F3E" w:rsidRDefault="00981F3E" w:rsidP="009B4342">
      <w:r>
        <w:t xml:space="preserve">(3) </w:t>
      </w:r>
      <w:proofErr w:type="gramStart"/>
      <w:r>
        <w:t>destroyed</w:t>
      </w:r>
      <w:proofErr w:type="gramEnd"/>
      <w:r>
        <w:t xml:space="preserve"> coins.</w:t>
      </w:r>
    </w:p>
    <w:p w:rsidR="00E8308B" w:rsidRDefault="00E8308B" w:rsidP="009B4342">
      <w:r>
        <w:t xml:space="preserve">Let’s review how blockchain works in details using text from paper of </w:t>
      </w:r>
      <w:proofErr w:type="spellStart"/>
      <w:r>
        <w:t>S.Nakamoto</w:t>
      </w:r>
      <w:proofErr w:type="spellEnd"/>
      <w:r>
        <w:t xml:space="preserve"> </w:t>
      </w:r>
      <w:r>
        <w:rPr>
          <w:rFonts w:ascii="NimbusRomNo9L-Regu" w:hAnsi="NimbusRomNo9L-Regu" w:cs="NimbusRomNo9L-Regu"/>
          <w:sz w:val="20"/>
          <w:szCs w:val="20"/>
        </w:rPr>
        <w:t>[Nak09]</w:t>
      </w:r>
      <w:r>
        <w:t xml:space="preserve">. We can define </w:t>
      </w:r>
      <w:r w:rsidR="007E1584">
        <w:t>steps</w:t>
      </w:r>
      <w:r>
        <w:t xml:space="preserve"> based on </w:t>
      </w:r>
      <w:r w:rsidR="00716D1E">
        <w:t xml:space="preserve">slightly modified </w:t>
      </w:r>
      <w:r>
        <w:t>text from section 5:</w:t>
      </w:r>
    </w:p>
    <w:p w:rsidR="007E1584" w:rsidRDefault="007E1584" w:rsidP="009B4342">
      <w:r>
        <w:t xml:space="preserve">After </w:t>
      </w:r>
      <w:r w:rsidRPr="000243E8">
        <w:rPr>
          <w:b/>
        </w:rPr>
        <w:t>confirmation</w:t>
      </w:r>
      <w:r>
        <w:t xml:space="preserve"> period:</w:t>
      </w:r>
    </w:p>
    <w:p w:rsidR="00716D1E" w:rsidRDefault="00716D1E" w:rsidP="009B4342">
      <w:r>
        <w:t>{</w:t>
      </w:r>
    </w:p>
    <w:p w:rsidR="00716D1E" w:rsidRDefault="00716D1E" w:rsidP="00716D1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are broadcast by </w:t>
      </w:r>
      <w:r w:rsidR="007E1584" w:rsidRPr="007E1584">
        <w:rPr>
          <w:rFonts w:ascii="TimesNewRomanPSMT" w:hAnsi="TimesNewRomanPSMT" w:cs="TimesNewRomanPSMT"/>
          <w:b/>
          <w:sz w:val="20"/>
          <w:szCs w:val="20"/>
        </w:rPr>
        <w:t>Wallet</w:t>
      </w:r>
      <w:r>
        <w:rPr>
          <w:rFonts w:ascii="TimesNewRomanPSMT" w:hAnsi="TimesNewRomanPSMT" w:cs="TimesNewRomanPSMT"/>
          <w:sz w:val="20"/>
          <w:szCs w:val="20"/>
        </w:rPr>
        <w:t xml:space="preserve"> to all nodes of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in </w:t>
      </w:r>
      <w:r w:rsidR="007E1584" w:rsidRPr="007E1584">
        <w:rPr>
          <w:rFonts w:ascii="TimesNewRomanPSMT" w:hAnsi="TimesNewRomanPSMT" w:cs="TimesNewRomanPSMT"/>
          <w:b/>
          <w:sz w:val="20"/>
          <w:szCs w:val="20"/>
        </w:rPr>
        <w:t>Buffer</w:t>
      </w:r>
      <w:r w:rsidR="007E1584">
        <w:rPr>
          <w:rFonts w:ascii="TimesNewRomanPSMT" w:hAnsi="TimesNewRomanPSMT" w:cs="TimesNewRomanPSMT"/>
          <w:sz w:val="20"/>
          <w:szCs w:val="20"/>
        </w:rPr>
        <w:t xml:space="preserve"> blockchain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and </w:t>
      </w:r>
      <w:r w:rsidR="007E1584">
        <w:rPr>
          <w:rFonts w:ascii="TimesNewRomanPSMT" w:hAnsi="TimesNewRomanPSMT" w:cs="TimesNewRomanPSMT"/>
          <w:sz w:val="20"/>
          <w:szCs w:val="20"/>
        </w:rPr>
        <w:t xml:space="preserve">amount is </w:t>
      </w:r>
      <w:proofErr w:type="gramStart"/>
      <w:r w:rsidR="007E1584" w:rsidRPr="007E1584">
        <w:rPr>
          <w:rFonts w:ascii="TimesNewRomanPSMT" w:hAnsi="TimesNewRomanPSMT" w:cs="TimesNewRomanPSMT"/>
          <w:b/>
          <w:sz w:val="20"/>
          <w:szCs w:val="20"/>
        </w:rPr>
        <w:t>Destroyed</w:t>
      </w:r>
      <w:proofErr w:type="gramEnd"/>
      <w:r w:rsidR="007E1584">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Parent Network</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716D1E" w:rsidRDefault="00716D1E" w:rsidP="00716D1E">
      <w:pPr>
        <w:ind w:left="720" w:firstLine="720"/>
      </w:pPr>
      <w:proofErr w:type="gramStart"/>
      <w:r>
        <w:rPr>
          <w:rFonts w:ascii="TimesNewRomanPSMT" w:hAnsi="TimesNewRomanPSMT" w:cs="TimesNewRomanPSMT"/>
          <w:sz w:val="20"/>
          <w:szCs w:val="20"/>
        </w:rPr>
        <w:lastRenderedPageBreak/>
        <w:t>chain</w:t>
      </w:r>
      <w:proofErr w:type="gramEnd"/>
      <w:r>
        <w:rPr>
          <w:rFonts w:ascii="TimesNewRomanPSMT" w:hAnsi="TimesNewRomanPSMT" w:cs="TimesNewRomanPSMT"/>
          <w:sz w:val="20"/>
          <w:szCs w:val="20"/>
        </w:rPr>
        <w:t>, using the hash of the accepted block as the previous hash.</w:t>
      </w:r>
    </w:p>
    <w:p w:rsidR="00716D1E" w:rsidRDefault="00716D1E" w:rsidP="009B4342">
      <w:r>
        <w:t>}</w:t>
      </w:r>
    </w:p>
    <w:p w:rsidR="00C207FE" w:rsidRDefault="00C207FE" w:rsidP="00C207FE">
      <w:r>
        <w:t xml:space="preserve">After </w:t>
      </w:r>
      <w:r w:rsidRPr="000243E8">
        <w:rPr>
          <w:b/>
        </w:rPr>
        <w:t>contest</w:t>
      </w:r>
      <w:r>
        <w:t xml:space="preserve"> period</w:t>
      </w:r>
      <w:r w:rsidR="00744213">
        <w:t xml:space="preserve"> Validators of Sidechain </w:t>
      </w:r>
      <w:proofErr w:type="gramStart"/>
      <w:r w:rsidR="00744213">
        <w:t>migrate</w:t>
      </w:r>
      <w:proofErr w:type="gramEnd"/>
      <w:r w:rsidR="00744213">
        <w:t xml:space="preserve"> transactions from Buffer to Main blockchain</w:t>
      </w:r>
      <w:r>
        <w:t>:</w:t>
      </w:r>
    </w:p>
    <w:p w:rsidR="00C207FE" w:rsidRDefault="00C207FE" w:rsidP="00C207FE">
      <w:r>
        <w:t>{</w:t>
      </w:r>
    </w:p>
    <w:p w:rsidR="00C207FE" w:rsidRDefault="00C207FE" w:rsidP="00C207F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in </w:t>
      </w:r>
      <w:r w:rsidRPr="00C207FE">
        <w:rPr>
          <w:rFonts w:ascii="TimesNewRomanPSMT" w:hAnsi="TimesNewRomanPSMT" w:cs="TimesNewRomanPSMT"/>
          <w:b/>
          <w:sz w:val="20"/>
          <w:szCs w:val="20"/>
        </w:rPr>
        <w:t>Buffer</w:t>
      </w:r>
      <w:r>
        <w:rPr>
          <w:rFonts w:ascii="TimesNewRomanPSMT" w:hAnsi="TimesNewRomanPSMT" w:cs="TimesNewRomanPSMT"/>
          <w:sz w:val="20"/>
          <w:szCs w:val="20"/>
        </w:rPr>
        <w:t xml:space="preserve"> are </w:t>
      </w:r>
      <w:r w:rsidR="00BA0C28">
        <w:rPr>
          <w:rFonts w:ascii="TimesNewRomanPSMT" w:hAnsi="TimesNewRomanPSMT" w:cs="TimesNewRomanPSMT"/>
          <w:sz w:val="20"/>
          <w:szCs w:val="20"/>
        </w:rPr>
        <w:t>tracked</w:t>
      </w:r>
      <w:r>
        <w:rPr>
          <w:rFonts w:ascii="TimesNewRomanPSMT" w:hAnsi="TimesNewRomanPSMT" w:cs="TimesNewRomanPSMT"/>
          <w:sz w:val="20"/>
          <w:szCs w:val="20"/>
        </w:rPr>
        <w:t xml:space="preserve"> by </w:t>
      </w:r>
      <w:r>
        <w:rPr>
          <w:rFonts w:ascii="TimesNewRomanPSMT" w:hAnsi="TimesNewRomanPSMT" w:cs="TimesNewRomanPSMT"/>
          <w:b/>
          <w:sz w:val="20"/>
          <w:szCs w:val="20"/>
        </w:rPr>
        <w:t>Validator</w:t>
      </w:r>
      <w:r w:rsidR="00BA0C28">
        <w:rPr>
          <w:rFonts w:ascii="TimesNewRomanPSMT" w:hAnsi="TimesNewRomanPSMT" w:cs="TimesNewRomanPSMT"/>
          <w:sz w:val="20"/>
          <w:szCs w:val="20"/>
        </w:rPr>
        <w:t xml:space="preserve"> </w:t>
      </w:r>
      <w:r>
        <w:rPr>
          <w:rFonts w:ascii="TimesNewRomanPSMT" w:hAnsi="TimesNewRomanPSMT" w:cs="TimesNewRomanPSMT"/>
          <w:sz w:val="20"/>
          <w:szCs w:val="20"/>
        </w:rPr>
        <w:t xml:space="preserve">of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w:t>
      </w:r>
      <w:r w:rsidR="007E039E">
        <w:rPr>
          <w:rFonts w:ascii="TimesNewRomanPSMT" w:hAnsi="TimesNewRomanPSMT" w:cs="TimesNewRomanPSMT"/>
          <w:sz w:val="20"/>
          <w:szCs w:val="20"/>
        </w:rPr>
        <w:t>for</w:t>
      </w:r>
      <w:r>
        <w:rPr>
          <w:rFonts w:ascii="TimesNewRomanPSMT" w:hAnsi="TimesNewRomanPSMT" w:cs="TimesNewRomanPSMT"/>
          <w:sz w:val="20"/>
          <w:szCs w:val="20"/>
        </w:rPr>
        <w:t xml:space="preserve"> </w:t>
      </w:r>
      <w:r w:rsidR="00744213">
        <w:rPr>
          <w:rFonts w:ascii="TimesNewRomanPSMT" w:hAnsi="TimesNewRomanPSMT" w:cs="TimesNewRomanPSMT"/>
          <w:b/>
          <w:sz w:val="20"/>
          <w:szCs w:val="20"/>
        </w:rPr>
        <w:t>Main</w:t>
      </w:r>
      <w:r>
        <w:rPr>
          <w:rFonts w:ascii="TimesNewRomanPSMT" w:hAnsi="TimesNewRomanPSMT" w:cs="TimesNewRomanPSMT"/>
          <w:sz w:val="20"/>
          <w:szCs w:val="20"/>
        </w:rPr>
        <w:t xml:space="preserve"> blockchain.</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w:t>
      </w:r>
      <w:r w:rsidR="000243E8">
        <w:rPr>
          <w:rFonts w:ascii="TimesNewRomanPSMT" w:hAnsi="TimesNewRomanPSMT" w:cs="TimesNewRomanPSMT"/>
          <w:sz w:val="20"/>
          <w:szCs w:val="20"/>
        </w:rPr>
        <w:t>(not migrated from Buffer yet)</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C207FE" w:rsidRDefault="00C207FE" w:rsidP="00C207FE">
      <w:pPr>
        <w:ind w:left="720" w:firstLine="720"/>
      </w:pPr>
      <w:proofErr w:type="gramStart"/>
      <w:r>
        <w:rPr>
          <w:rFonts w:ascii="TimesNewRomanPSMT" w:hAnsi="TimesNewRomanPSMT" w:cs="TimesNewRomanPSMT"/>
          <w:sz w:val="20"/>
          <w:szCs w:val="20"/>
        </w:rPr>
        <w:t>chain</w:t>
      </w:r>
      <w:proofErr w:type="gramEnd"/>
      <w:r>
        <w:rPr>
          <w:rFonts w:ascii="TimesNewRomanPSMT" w:hAnsi="TimesNewRomanPSMT" w:cs="TimesNewRomanPSMT"/>
          <w:sz w:val="20"/>
          <w:szCs w:val="20"/>
        </w:rPr>
        <w:t>, using the hash of the accepted block as the previous hash.</w:t>
      </w:r>
    </w:p>
    <w:p w:rsidR="00C207FE" w:rsidRDefault="00C207FE" w:rsidP="00C207FE">
      <w:r>
        <w:t>}</w:t>
      </w:r>
    </w:p>
    <w:p w:rsidR="00C207FE" w:rsidRDefault="00C207FE" w:rsidP="009B4342"/>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E124F8" w:rsidRDefault="00E124F8" w:rsidP="00E124F8">
      <w:pPr>
        <w:pStyle w:val="Heading2"/>
      </w:pPr>
      <w:r>
        <w:t>4.7 Incentive</w:t>
      </w:r>
    </w:p>
    <w:p w:rsidR="00E124F8" w:rsidRDefault="00B27780" w:rsidP="00E124F8">
      <w:r>
        <w:tab/>
        <w:t>Incentive for Validators in Sidechain may consist of payment for block creation and transaction fee.</w:t>
      </w:r>
    </w:p>
    <w:p w:rsidR="003D5501" w:rsidRDefault="003D5501" w:rsidP="003D5501">
      <w:pPr>
        <w:pStyle w:val="Heading2"/>
      </w:pPr>
      <w:r>
        <w:t xml:space="preserve">4.8 Destroying </w:t>
      </w:r>
      <w:proofErr w:type="spellStart"/>
      <w:r w:rsidR="007356EA">
        <w:t>b</w:t>
      </w:r>
      <w:r>
        <w:t>itcoin</w:t>
      </w:r>
      <w:proofErr w:type="spellEnd"/>
      <w:r>
        <w:t xml:space="preserve"> in a publicly recognizable way.</w:t>
      </w:r>
    </w:p>
    <w:p w:rsidR="003D5501" w:rsidRDefault="003D5501" w:rsidP="003D5501">
      <w:r>
        <w:t xml:space="preserve">Sending </w:t>
      </w:r>
      <w:proofErr w:type="spellStart"/>
      <w:r>
        <w:t>bitcoins</w:t>
      </w:r>
      <w:proofErr w:type="spellEnd"/>
      <w:r>
        <w:t xml:space="preserve"> to a bogus address (an address with no known private key) is an easy way to burn </w:t>
      </w:r>
      <w:proofErr w:type="spellStart"/>
      <w:r>
        <w:t>bitcoins</w:t>
      </w:r>
      <w:proofErr w:type="spellEnd"/>
      <w:r>
        <w:t>.</w:t>
      </w:r>
    </w:p>
    <w:p w:rsidR="003D5501" w:rsidRDefault="003D5501" w:rsidP="003D5501">
      <w:pPr>
        <w:pStyle w:val="pw-post-body-paragraph"/>
      </w:pPr>
      <w:r>
        <w:t>“Known examples of bogus addresses are:</w:t>
      </w:r>
    </w:p>
    <w:p w:rsidR="003D5501" w:rsidRDefault="009D7A83" w:rsidP="003D5501">
      <w:pPr>
        <w:numPr>
          <w:ilvl w:val="0"/>
          <w:numId w:val="9"/>
        </w:numPr>
        <w:spacing w:before="100" w:beforeAutospacing="1" w:after="100" w:afterAutospacing="1" w:line="240" w:lineRule="auto"/>
      </w:pPr>
      <w:hyperlink r:id="rId97" w:tgtFrame="_blank" w:history="1">
        <w:r w:rsidR="003D5501">
          <w:rPr>
            <w:rStyle w:val="Hyperlink"/>
          </w:rPr>
          <w:t>1BitcoinEaterAddressDontSendf59kuE</w:t>
        </w:r>
      </w:hyperlink>
      <w:r w:rsidR="003D5501">
        <w:t xml:space="preserve"> (2.10556692 BTC received),</w:t>
      </w:r>
    </w:p>
    <w:p w:rsidR="003D5501" w:rsidRDefault="009D7A83" w:rsidP="003D5501">
      <w:pPr>
        <w:numPr>
          <w:ilvl w:val="0"/>
          <w:numId w:val="9"/>
        </w:numPr>
        <w:spacing w:before="100" w:beforeAutospacing="1" w:after="100" w:afterAutospacing="1" w:line="240" w:lineRule="auto"/>
      </w:pPr>
      <w:hyperlink r:id="rId98" w:tgtFrame="_blank" w:history="1">
        <w:r w:rsidR="003D5501">
          <w:rPr>
            <w:rStyle w:val="Hyperlink"/>
          </w:rPr>
          <w:t>1CounterpartyXXXXXXXXXXXXXXXUWLpVr</w:t>
        </w:r>
      </w:hyperlink>
      <w:r w:rsidR="003D5501">
        <w:t xml:space="preserve"> (2,130.84717717 BTC),</w:t>
      </w:r>
    </w:p>
    <w:p w:rsidR="003D5501" w:rsidRDefault="009D7A83" w:rsidP="003D5501">
      <w:pPr>
        <w:numPr>
          <w:ilvl w:val="0"/>
          <w:numId w:val="9"/>
        </w:numPr>
        <w:spacing w:before="100" w:beforeAutospacing="1" w:after="100" w:afterAutospacing="1" w:line="240" w:lineRule="auto"/>
      </w:pPr>
      <w:hyperlink r:id="rId99" w:tgtFrame="_blank" w:history="1">
        <w:r w:rsidR="003D5501">
          <w:rPr>
            <w:rStyle w:val="Hyperlink"/>
          </w:rPr>
          <w:t>1111111111111111111114oLvT2</w:t>
        </w:r>
      </w:hyperlink>
      <w:r w:rsidR="003D5501">
        <w:t xml:space="preserve"> (43.2884582 BTC), this address encodes the smallest possible hash160</w:t>
      </w:r>
    </w:p>
    <w:p w:rsidR="003D5501" w:rsidRDefault="009D7A83" w:rsidP="003D5501">
      <w:pPr>
        <w:numPr>
          <w:ilvl w:val="0"/>
          <w:numId w:val="9"/>
        </w:numPr>
        <w:spacing w:before="100" w:beforeAutospacing="1" w:after="100" w:afterAutospacing="1" w:line="240" w:lineRule="auto"/>
      </w:pPr>
      <w:hyperlink r:id="rId100" w:tgtFrame="_blank" w:history="1">
        <w:r w:rsidR="003D5501">
          <w:rPr>
            <w:rStyle w:val="Hyperlink"/>
          </w:rPr>
          <w:t>1QLbz7JHiBTspS962RLKV8GndWFwi5j6Qr</w:t>
        </w:r>
      </w:hyperlink>
      <w:r w:rsidR="003D5501">
        <w:t xml:space="preserve"> (0.01159201 BTC), and this one is the biggest possible hash160.</w:t>
      </w:r>
    </w:p>
    <w:p w:rsidR="003D5501" w:rsidRDefault="003D5501" w:rsidP="003D5501">
      <w:r>
        <w:t xml:space="preserve">While sending </w:t>
      </w:r>
      <w:proofErr w:type="spellStart"/>
      <w:r>
        <w:t>bitcoins</w:t>
      </w:r>
      <w:proofErr w:type="spellEnd"/>
      <w:r>
        <w:t xml:space="preserve"> to such an address is a pretty sure way to burn them, it is not a provably definitive one as a private key for this address could exist (however </w:t>
      </w:r>
      <w:hyperlink r:id="rId101" w:tgtFrame="_blank" w:history="1">
        <w:r>
          <w:rPr>
            <w:rStyle w:val="Hyperlink"/>
          </w:rPr>
          <w:t>finding out if it exists would require way more energy than our solar system could produce during its lifetime</w:t>
        </w:r>
      </w:hyperlink>
      <w:r>
        <w:t>).”</w:t>
      </w:r>
      <w:r>
        <w:rPr>
          <w:rStyle w:val="FootnoteReference"/>
        </w:rPr>
        <w:footnoteReference w:id="7"/>
      </w:r>
    </w:p>
    <w:p w:rsidR="00D00A7A" w:rsidRDefault="00D00A7A" w:rsidP="003D5501">
      <w:r>
        <w:t>“</w:t>
      </w:r>
      <w:r w:rsidRPr="007379EC">
        <w:rPr>
          <w:i/>
        </w:rPr>
        <w:t xml:space="preserve">The most secure way to destroy </w:t>
      </w:r>
      <w:proofErr w:type="spellStart"/>
      <w:r w:rsidRPr="007379EC">
        <w:rPr>
          <w:i/>
        </w:rPr>
        <w:t>bitcoins</w:t>
      </w:r>
      <w:proofErr w:type="spellEnd"/>
      <w:r w:rsidRPr="007379EC">
        <w:rPr>
          <w:i/>
        </w:rPr>
        <w:t xml:space="preserve"> is to send them to a script that can never return true, and which includes the reference code that confirms the goal of destroying these coins. I don't know of readily available software tools that can do that, and I'm not sure the network will accept these transactions</w:t>
      </w:r>
      <w:r>
        <w:t>.”</w:t>
      </w:r>
      <w:r>
        <w:rPr>
          <w:rStyle w:val="FootnoteReference"/>
        </w:rPr>
        <w:footnoteReference w:id="8"/>
      </w:r>
    </w:p>
    <w:p w:rsidR="007379EC" w:rsidRDefault="007379EC" w:rsidP="007379EC">
      <w:pPr>
        <w:pStyle w:val="Heading2"/>
      </w:pPr>
      <w:r>
        <w:t>4.9 Direction of destroying transaction</w:t>
      </w:r>
    </w:p>
    <w:p w:rsidR="00CD6904" w:rsidRPr="00CD6904" w:rsidRDefault="00CD6904" w:rsidP="00CD6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CD6904" w:rsidTr="00CD6904">
        <w:tc>
          <w:tcPr>
            <w:tcW w:w="4952" w:type="dxa"/>
          </w:tcPr>
          <w:p w:rsidR="00CD6904" w:rsidRDefault="00CD6904" w:rsidP="007379EC">
            <w:r>
              <w:object w:dxaOrig="8621" w:dyaOrig="11195">
                <v:shape id="_x0000_i1028" type="#_x0000_t75" style="width:168.2pt;height:218.9pt" o:ole="">
                  <v:imagedata r:id="rId102" o:title=""/>
                </v:shape>
                <o:OLEObject Type="Embed" ProgID="Visio.Drawing.11" ShapeID="_x0000_i1028" DrawAspect="Content" ObjectID="_1747593607" r:id="rId103"/>
              </w:object>
            </w:r>
          </w:p>
        </w:tc>
        <w:tc>
          <w:tcPr>
            <w:tcW w:w="4953" w:type="dxa"/>
          </w:tcPr>
          <w:p w:rsidR="00CD6904" w:rsidRDefault="00CD6904" w:rsidP="00CD6904">
            <w:r>
              <w:t xml:space="preserve">To avoid double spending that may occur when Wallet from blockchain B1 tries to double spend amount transferring it to two different </w:t>
            </w:r>
            <w:proofErr w:type="spellStart"/>
            <w:r>
              <w:t>sidechains</w:t>
            </w:r>
            <w:proofErr w:type="spellEnd"/>
            <w:r>
              <w:t xml:space="preserve"> {B2 and B4} destroying transaction should specify single destination sidechain</w:t>
            </w:r>
          </w:p>
          <w:p w:rsidR="00CD6904" w:rsidRDefault="00CD6904" w:rsidP="00CD6904"/>
          <w:p w:rsidR="00CD6904" w:rsidRPr="007379EC" w:rsidRDefault="00CD6904" w:rsidP="00CD6904">
            <w:r>
              <w:t>For example destination specified in transaction is blockchain B2. Validators of B2 should process such transaction if other parameters are valid. Validators of B4 or other blockchains reject transactions with direction addressed not to them.</w:t>
            </w:r>
          </w:p>
          <w:p w:rsidR="00CD6904" w:rsidRDefault="00CD6904" w:rsidP="007379EC"/>
        </w:tc>
      </w:tr>
    </w:tbl>
    <w:p w:rsidR="00CD6904" w:rsidRDefault="009D7A83" w:rsidP="009D7A83">
      <w:pPr>
        <w:pStyle w:val="Heading2"/>
      </w:pPr>
      <w:r>
        <w:t>4.10 SNARK as proof of destroying transaction.</w:t>
      </w:r>
    </w:p>
    <w:p w:rsidR="009D7A83" w:rsidRDefault="009D7A83" w:rsidP="007379EC">
      <w:pPr>
        <w:rPr>
          <w:rFonts w:ascii="NimbusRomNo9L-Regu" w:hAnsi="NimbusRomNo9L-Regu" w:cs="NimbusRomNo9L-Regu"/>
          <w:sz w:val="20"/>
          <w:szCs w:val="20"/>
        </w:rPr>
      </w:pP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r>
        <w:rPr>
          <w:rFonts w:ascii="NimbusRomNo9L-Regu" w:hAnsi="NimbusRomNo9L-Regu" w:cs="NimbusRomNo9L-Regu"/>
          <w:sz w:val="20"/>
          <w:szCs w:val="20"/>
        </w:rPr>
        <w:t xml:space="preserve"> proposes usage of SPV proofs to prove that the transferred amount was destroyed in the parent blockchain. </w:t>
      </w:r>
      <w:r w:rsidR="00C03ECF">
        <w:rPr>
          <w:rFonts w:ascii="NimbusRomNo9L-Regu" w:hAnsi="NimbusRomNo9L-Regu" w:cs="NimbusRomNo9L-Regu"/>
          <w:sz w:val="20"/>
          <w:szCs w:val="20"/>
        </w:rPr>
        <w:t>But SPV proof is specific to the Proof of Work algorithm and may be not appropriate for blockchains that use other consensus mechanisms. To enlarge the scope of blockchains that can transfer the assets h</w:t>
      </w:r>
      <w:r>
        <w:rPr>
          <w:rFonts w:ascii="NimbusRomNo9L-Regu" w:hAnsi="NimbusRomNo9L-Regu" w:cs="NimbusRomNo9L-Regu"/>
          <w:sz w:val="20"/>
          <w:szCs w:val="20"/>
        </w:rPr>
        <w:t xml:space="preserve">ere we propose using more modern </w:t>
      </w:r>
      <w:r w:rsidR="00C03ECF">
        <w:rPr>
          <w:rFonts w:ascii="NimbusRomNo9L-Regu" w:hAnsi="NimbusRomNo9L-Regu" w:cs="NimbusRomNo9L-Regu"/>
          <w:sz w:val="20"/>
          <w:szCs w:val="20"/>
        </w:rPr>
        <w:t xml:space="preserve">and universal </w:t>
      </w:r>
      <w:proofErr w:type="gramStart"/>
      <w:r>
        <w:rPr>
          <w:rFonts w:ascii="NimbusRomNo9L-Regu" w:hAnsi="NimbusRomNo9L-Regu" w:cs="NimbusRomNo9L-Regu"/>
          <w:sz w:val="20"/>
          <w:szCs w:val="20"/>
        </w:rPr>
        <w:t>way  -</w:t>
      </w:r>
      <w:proofErr w:type="gramEnd"/>
      <w:r>
        <w:rPr>
          <w:rFonts w:ascii="NimbusRomNo9L-Regu" w:hAnsi="NimbusRomNo9L-Regu" w:cs="NimbusRomNo9L-Regu"/>
          <w:sz w:val="20"/>
          <w:szCs w:val="20"/>
        </w:rPr>
        <w:t xml:space="preserve"> using so called </w:t>
      </w:r>
      <w:proofErr w:type="spellStart"/>
      <w:r>
        <w:rPr>
          <w:rFonts w:ascii="NimbusRomNo9L-Regu" w:hAnsi="NimbusRomNo9L-Regu" w:cs="NimbusRomNo9L-Regu"/>
          <w:sz w:val="20"/>
          <w:szCs w:val="20"/>
        </w:rPr>
        <w:t>zkBridge</w:t>
      </w:r>
      <w:proofErr w:type="spellEnd"/>
      <w:r>
        <w:rPr>
          <w:rFonts w:ascii="NimbusRomNo9L-Regu" w:hAnsi="NimbusRomNo9L-Regu" w:cs="NimbusRomNo9L-Regu"/>
          <w:sz w:val="20"/>
          <w:szCs w:val="20"/>
        </w:rPr>
        <w:t xml:space="preserve">. The sidechain should be convinced that the parent chain destroyed the asset. There is no need in zero knowledge here – we need only succinct proof of destroying transaction. </w:t>
      </w:r>
      <w:r w:rsidR="00FA64C3">
        <w:rPr>
          <w:rFonts w:ascii="NimbusRomNo9L-Regu" w:hAnsi="NimbusRomNo9L-Regu" w:cs="NimbusRomNo9L-Regu"/>
          <w:sz w:val="20"/>
          <w:szCs w:val="20"/>
        </w:rPr>
        <w:t xml:space="preserve">Therefore we use term SNARK (not </w:t>
      </w:r>
      <w:proofErr w:type="spellStart"/>
      <w:r w:rsidR="00FA64C3">
        <w:rPr>
          <w:rFonts w:ascii="NimbusRomNo9L-Regu" w:hAnsi="NimbusRomNo9L-Regu" w:cs="NimbusRomNo9L-Regu"/>
          <w:sz w:val="20"/>
          <w:szCs w:val="20"/>
        </w:rPr>
        <w:t>zkSNARK</w:t>
      </w:r>
      <w:proofErr w:type="spellEnd"/>
      <w:r w:rsidR="00FA64C3">
        <w:rPr>
          <w:rFonts w:ascii="NimbusRomNo9L-Regu" w:hAnsi="NimbusRomNo9L-Regu" w:cs="NimbusRomNo9L-Regu"/>
          <w:sz w:val="20"/>
          <w:szCs w:val="20"/>
        </w:rPr>
        <w:t xml:space="preserve">). </w:t>
      </w:r>
      <w:r>
        <w:rPr>
          <w:rFonts w:ascii="NimbusRomNo9L-Regu" w:hAnsi="NimbusRomNo9L-Regu" w:cs="NimbusRomNo9L-Regu"/>
          <w:sz w:val="20"/>
          <w:szCs w:val="20"/>
        </w:rPr>
        <w:t xml:space="preserve">We use SNARK to prove </w:t>
      </w:r>
      <w:r w:rsidR="00C03ECF">
        <w:rPr>
          <w:rFonts w:ascii="NimbusRomNo9L-Regu" w:hAnsi="NimbusRomNo9L-Regu" w:cs="NimbusRomNo9L-Regu"/>
          <w:sz w:val="20"/>
          <w:szCs w:val="20"/>
        </w:rPr>
        <w:t>to the sidechain that the consensus protocol on</w:t>
      </w:r>
      <w:r>
        <w:rPr>
          <w:rFonts w:ascii="NimbusRomNo9L-Regu" w:hAnsi="NimbusRomNo9L-Regu" w:cs="NimbusRomNo9L-Regu"/>
          <w:sz w:val="20"/>
          <w:szCs w:val="20"/>
        </w:rPr>
        <w:t xml:space="preserve"> the parent chain </w:t>
      </w:r>
      <w:r w:rsidR="00C03ECF">
        <w:rPr>
          <w:rFonts w:ascii="NimbusRomNo9L-Regu" w:hAnsi="NimbusRomNo9L-Regu" w:cs="NimbusRomNo9L-Regu"/>
          <w:sz w:val="20"/>
          <w:szCs w:val="20"/>
        </w:rPr>
        <w:t>agrees to the fact that the asset has been destroyed.</w:t>
      </w:r>
    </w:p>
    <w:p w:rsidR="000E01DA" w:rsidRDefault="000E01DA" w:rsidP="007379EC">
      <w:r>
        <w:rPr>
          <w:rFonts w:ascii="NimbusRomNo9L-Regu" w:hAnsi="NimbusRomNo9L-Regu" w:cs="NimbusRomNo9L-Regu"/>
          <w:sz w:val="20"/>
          <w:szCs w:val="20"/>
        </w:rPr>
        <w:lastRenderedPageBreak/>
        <w:t>Sequence diagram with SNARK introduced is following:</w:t>
      </w:r>
      <w:bookmarkStart w:id="0" w:name="_GoBack"/>
      <w:bookmarkEnd w:id="0"/>
      <w:r>
        <w:object w:dxaOrig="11426" w:dyaOrig="11508">
          <v:shape id="_x0000_i1029" type="#_x0000_t75" style="width:483.85pt;height:487.3pt" o:ole="">
            <v:imagedata r:id="rId104" o:title=""/>
          </v:shape>
          <o:OLEObject Type="Embed" ProgID="Visio.Drawing.11" ShapeID="_x0000_i1029" DrawAspect="Content" ObjectID="_1747593608" r:id="rId105"/>
        </w:object>
      </w:r>
    </w:p>
    <w:p w:rsidR="004245B4" w:rsidRDefault="004245B4" w:rsidP="004245B4">
      <w:pPr>
        <w:pStyle w:val="Heading1"/>
      </w:pPr>
      <w:r w:rsidRPr="007379EC">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9D7A83" w:rsidP="004245B4">
            <w:pPr>
              <w:rPr>
                <w:i/>
              </w:rPr>
            </w:pPr>
            <w:hyperlink r:id="rId106"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lastRenderedPageBreak/>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lastRenderedPageBreak/>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9D7A83" w:rsidP="001B33A6">
            <w:pPr>
              <w:autoSpaceDE w:val="0"/>
              <w:autoSpaceDN w:val="0"/>
              <w:adjustRightInd w:val="0"/>
              <w:rPr>
                <w:rFonts w:ascii="NimbusRomNo9L-Regu" w:hAnsi="NimbusRomNo9L-Regu" w:cs="NimbusRomNo9L-Regu"/>
                <w:sz w:val="20"/>
                <w:szCs w:val="20"/>
              </w:rPr>
            </w:pPr>
            <w:hyperlink r:id="rId107"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8"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9"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9D7A83" w:rsidP="009E71AC">
            <w:pPr>
              <w:autoSpaceDE w:val="0"/>
              <w:autoSpaceDN w:val="0"/>
              <w:adjustRightInd w:val="0"/>
              <w:rPr>
                <w:rStyle w:val="HTMLCite"/>
              </w:rPr>
            </w:pPr>
            <w:hyperlink r:id="rId110"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9D7A83" w:rsidP="009E71AC">
            <w:pPr>
              <w:autoSpaceDE w:val="0"/>
              <w:autoSpaceDN w:val="0"/>
              <w:adjustRightInd w:val="0"/>
              <w:rPr>
                <w:rFonts w:ascii="NimbusRomNo9L-Regu" w:hAnsi="NimbusRomNo9L-Regu" w:cs="NimbusRomNo9L-Regu"/>
                <w:sz w:val="20"/>
                <w:szCs w:val="20"/>
              </w:rPr>
            </w:pPr>
            <w:hyperlink r:id="rId111"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9D7A83" w:rsidP="00F83066">
            <w:pPr>
              <w:autoSpaceDE w:val="0"/>
              <w:autoSpaceDN w:val="0"/>
              <w:adjustRightInd w:val="0"/>
              <w:rPr>
                <w:rFonts w:ascii="NimbusRomNo9L-Regu" w:hAnsi="NimbusRomNo9L-Regu" w:cs="NimbusRomNo9L-Regu"/>
                <w:sz w:val="20"/>
                <w:szCs w:val="20"/>
              </w:rPr>
            </w:pPr>
            <w:hyperlink r:id="rId112"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3"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9D7A83" w:rsidP="00F12D2C">
            <w:pPr>
              <w:autoSpaceDE w:val="0"/>
              <w:autoSpaceDN w:val="0"/>
              <w:adjustRightInd w:val="0"/>
              <w:rPr>
                <w:rFonts w:ascii="NimbusRomNo9L-Regu" w:hAnsi="NimbusRomNo9L-Regu" w:cs="NimbusRomNo9L-Regu"/>
                <w:sz w:val="20"/>
                <w:szCs w:val="20"/>
              </w:rPr>
            </w:pPr>
            <w:hyperlink r:id="rId114" w:history="1">
              <w:r w:rsidR="00D961ED"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6BFC" w:rsidRDefault="008D6BFC" w:rsidP="00265852">
      <w:pPr>
        <w:spacing w:after="0" w:line="240" w:lineRule="auto"/>
      </w:pPr>
      <w:r>
        <w:separator/>
      </w:r>
    </w:p>
  </w:endnote>
  <w:endnote w:type="continuationSeparator" w:id="0">
    <w:p w:rsidR="008D6BFC" w:rsidRDefault="008D6BFC"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SS0500">
    <w:altName w:val="Times New Roman"/>
    <w:panose1 w:val="00000000000000000000"/>
    <w:charset w:val="00"/>
    <w:family w:val="auto"/>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6BFC" w:rsidRDefault="008D6BFC" w:rsidP="00265852">
      <w:pPr>
        <w:spacing w:after="0" w:line="240" w:lineRule="auto"/>
      </w:pPr>
      <w:r>
        <w:separator/>
      </w:r>
    </w:p>
  </w:footnote>
  <w:footnote w:type="continuationSeparator" w:id="0">
    <w:p w:rsidR="008D6BFC" w:rsidRDefault="008D6BFC" w:rsidP="00265852">
      <w:pPr>
        <w:spacing w:after="0" w:line="240" w:lineRule="auto"/>
      </w:pPr>
      <w:r>
        <w:continuationSeparator/>
      </w:r>
    </w:p>
  </w:footnote>
  <w:footnote w:id="1">
    <w:p w:rsidR="009D7A83" w:rsidRPr="002D0417" w:rsidRDefault="009D7A83" w:rsidP="00A15065">
      <w:pPr>
        <w:pStyle w:val="Heading1"/>
        <w:rPr>
          <w:rFonts w:asciiTheme="minorHAnsi" w:eastAsiaTheme="minorHAnsi" w:hAnsiTheme="minorHAnsi" w:cstheme="minorBidi"/>
          <w:b w:val="0"/>
          <w:bCs w:val="0"/>
          <w:color w:val="auto"/>
          <w:sz w:val="22"/>
          <w:szCs w:val="22"/>
        </w:rPr>
      </w:pPr>
      <w:r>
        <w:rPr>
          <w:rStyle w:val="FootnoteReference"/>
        </w:rPr>
        <w:footnoteRef/>
      </w:r>
      <w:r>
        <w:t xml:space="preserve"> </w:t>
      </w:r>
      <w:hyperlink r:id="rId1" w:history="1">
        <w:r w:rsidRPr="00A15065">
          <w:rPr>
            <w:rStyle w:val="Hyperlink"/>
            <w:sz w:val="20"/>
          </w:rPr>
          <w:t>ERC-20 Token Standard</w:t>
        </w:r>
      </w:hyperlink>
      <w:r>
        <w:rPr>
          <w:sz w:val="20"/>
        </w:rPr>
        <w:t xml:space="preserve"> - </w:t>
      </w:r>
      <w:r w:rsidRPr="00A15065">
        <w:rPr>
          <w:rFonts w:asciiTheme="minorHAnsi" w:eastAsiaTheme="minorHAnsi" w:hAnsiTheme="minorHAnsi" w:cstheme="minorBidi"/>
          <w:b w:val="0"/>
          <w:bCs w:val="0"/>
          <w:color w:val="auto"/>
          <w:sz w:val="22"/>
          <w:szCs w:val="22"/>
        </w:rPr>
        <w:t>The standard allows for the implementation of a standard API for tokens within</w:t>
      </w:r>
      <w:r>
        <w:rPr>
          <w:rFonts w:asciiTheme="minorHAnsi" w:eastAsiaTheme="minorHAnsi" w:hAnsiTheme="minorHAnsi" w:cstheme="minorBidi"/>
          <w:b w:val="0"/>
          <w:bCs w:val="0"/>
          <w:color w:val="auto"/>
          <w:sz w:val="22"/>
          <w:szCs w:val="22"/>
        </w:rPr>
        <w:t xml:space="preserve"> </w:t>
      </w:r>
      <w:r w:rsidRPr="00A15065">
        <w:rPr>
          <w:rFonts w:asciiTheme="minorHAnsi" w:eastAsiaTheme="minorHAnsi" w:hAnsiTheme="minorHAnsi" w:cstheme="minorBidi"/>
          <w:b w:val="0"/>
          <w:bCs w:val="0"/>
          <w:color w:val="auto"/>
          <w:sz w:val="22"/>
          <w:szCs w:val="22"/>
        </w:rPr>
        <w:t>smart contracts. This standard provides basic functionality to transfer tokens, as well as allow tokens to be approved so they can be spent by another on-chain third party.</w:t>
      </w:r>
      <w:r>
        <w:rPr>
          <w:rFonts w:asciiTheme="minorHAnsi" w:eastAsiaTheme="minorHAnsi" w:hAnsiTheme="minorHAnsi" w:cstheme="minorBidi"/>
          <w:b w:val="0"/>
          <w:bCs w:val="0"/>
          <w:color w:val="auto"/>
          <w:sz w:val="22"/>
          <w:szCs w:val="22"/>
        </w:rPr>
        <w:t xml:space="preserve"> </w:t>
      </w:r>
      <w:r w:rsidRPr="002D0417">
        <w:rPr>
          <w:rFonts w:asciiTheme="minorHAnsi" w:eastAsiaTheme="minorHAnsi" w:hAnsiTheme="minorHAnsi" w:cstheme="minorBidi"/>
          <w:b w:val="0"/>
          <w:bCs w:val="0"/>
          <w:color w:val="auto"/>
          <w:sz w:val="16"/>
          <w:szCs w:val="22"/>
        </w:rPr>
        <w:t xml:space="preserve">Fabian </w:t>
      </w:r>
      <w:proofErr w:type="spellStart"/>
      <w:r w:rsidRPr="002D0417">
        <w:rPr>
          <w:rFonts w:asciiTheme="minorHAnsi" w:eastAsiaTheme="minorHAnsi" w:hAnsiTheme="minorHAnsi" w:cstheme="minorBidi"/>
          <w:b w:val="0"/>
          <w:bCs w:val="0"/>
          <w:color w:val="auto"/>
          <w:sz w:val="16"/>
          <w:szCs w:val="22"/>
        </w:rPr>
        <w:t>Vogelsteller</w:t>
      </w:r>
      <w:proofErr w:type="spellEnd"/>
      <w:r w:rsidRPr="002D0417">
        <w:rPr>
          <w:rFonts w:asciiTheme="minorHAnsi" w:eastAsiaTheme="minorHAnsi" w:hAnsiTheme="minorHAnsi" w:cstheme="minorBidi"/>
          <w:b w:val="0"/>
          <w:bCs w:val="0"/>
          <w:color w:val="auto"/>
          <w:sz w:val="16"/>
          <w:szCs w:val="22"/>
        </w:rPr>
        <w:t> &lt;</w:t>
      </w:r>
      <w:hyperlink r:id="rId2" w:history="1">
        <w:r w:rsidRPr="002D0417">
          <w:rPr>
            <w:rFonts w:asciiTheme="minorHAnsi" w:eastAsiaTheme="minorHAnsi" w:hAnsiTheme="minorHAnsi" w:cstheme="minorBidi"/>
            <w:b w:val="0"/>
            <w:bCs w:val="0"/>
            <w:color w:val="auto"/>
            <w:sz w:val="16"/>
            <w:szCs w:val="22"/>
          </w:rPr>
          <w:t>fabian@ethereum.org</w:t>
        </w:r>
      </w:hyperlink>
      <w:r w:rsidRPr="002D0417">
        <w:rPr>
          <w:rFonts w:asciiTheme="minorHAnsi" w:eastAsiaTheme="minorHAnsi" w:hAnsiTheme="minorHAnsi" w:cstheme="minorBidi"/>
          <w:b w:val="0"/>
          <w:bCs w:val="0"/>
          <w:color w:val="auto"/>
          <w:sz w:val="16"/>
          <w:szCs w:val="22"/>
        </w:rPr>
        <w:t xml:space="preserve">&gt;, </w:t>
      </w:r>
      <w:proofErr w:type="spellStart"/>
      <w:r w:rsidRPr="002D0417">
        <w:rPr>
          <w:rFonts w:asciiTheme="minorHAnsi" w:eastAsiaTheme="minorHAnsi" w:hAnsiTheme="minorHAnsi" w:cstheme="minorBidi"/>
          <w:b w:val="0"/>
          <w:bCs w:val="0"/>
          <w:color w:val="auto"/>
          <w:sz w:val="16"/>
          <w:szCs w:val="22"/>
        </w:rPr>
        <w:t>Vitalik</w:t>
      </w:r>
      <w:proofErr w:type="spellEnd"/>
      <w:r w:rsidRPr="002D0417">
        <w:rPr>
          <w:rFonts w:asciiTheme="minorHAnsi" w:eastAsiaTheme="minorHAnsi" w:hAnsiTheme="minorHAnsi" w:cstheme="minorBidi"/>
          <w:b w:val="0"/>
          <w:bCs w:val="0"/>
          <w:color w:val="auto"/>
          <w:sz w:val="16"/>
          <w:szCs w:val="22"/>
        </w:rPr>
        <w:t xml:space="preserve"> </w:t>
      </w:r>
      <w:proofErr w:type="spellStart"/>
      <w:r w:rsidRPr="002D0417">
        <w:rPr>
          <w:rFonts w:asciiTheme="minorHAnsi" w:eastAsiaTheme="minorHAnsi" w:hAnsiTheme="minorHAnsi" w:cstheme="minorBidi"/>
          <w:b w:val="0"/>
          <w:bCs w:val="0"/>
          <w:color w:val="auto"/>
          <w:sz w:val="16"/>
          <w:szCs w:val="22"/>
        </w:rPr>
        <w:t>Buterin</w:t>
      </w:r>
      <w:proofErr w:type="spellEnd"/>
      <w:r w:rsidRPr="002D0417">
        <w:rPr>
          <w:rFonts w:asciiTheme="minorHAnsi" w:eastAsiaTheme="minorHAnsi" w:hAnsiTheme="minorHAnsi" w:cstheme="minorBidi"/>
          <w:b w:val="0"/>
          <w:bCs w:val="0"/>
          <w:color w:val="auto"/>
          <w:sz w:val="16"/>
          <w:szCs w:val="22"/>
        </w:rPr>
        <w:t> &lt;</w:t>
      </w:r>
      <w:hyperlink r:id="rId3" w:history="1">
        <w:r w:rsidRPr="002D0417">
          <w:rPr>
            <w:rFonts w:asciiTheme="minorHAnsi" w:eastAsiaTheme="minorHAnsi" w:hAnsiTheme="minorHAnsi" w:cstheme="minorBidi"/>
            <w:b w:val="0"/>
            <w:bCs w:val="0"/>
            <w:color w:val="auto"/>
            <w:sz w:val="16"/>
            <w:szCs w:val="22"/>
          </w:rPr>
          <w:t>vitalik.buterin@ethereum.org</w:t>
        </w:r>
      </w:hyperlink>
      <w:r w:rsidRPr="002D0417">
        <w:rPr>
          <w:rFonts w:asciiTheme="minorHAnsi" w:eastAsiaTheme="minorHAnsi" w:hAnsiTheme="minorHAnsi" w:cstheme="minorBidi"/>
          <w:b w:val="0"/>
          <w:bCs w:val="0"/>
          <w:color w:val="auto"/>
          <w:sz w:val="16"/>
          <w:szCs w:val="22"/>
        </w:rPr>
        <w:t xml:space="preserve">&gt;, "ERC-20: Token Standard," </w:t>
      </w:r>
      <w:r w:rsidRPr="002D0417">
        <w:rPr>
          <w:rFonts w:asciiTheme="minorHAnsi" w:eastAsiaTheme="minorHAnsi" w:hAnsiTheme="minorHAnsi" w:cstheme="minorBidi"/>
          <w:b w:val="0"/>
          <w:bCs w:val="0"/>
          <w:i/>
          <w:iCs/>
          <w:color w:val="auto"/>
          <w:sz w:val="16"/>
          <w:szCs w:val="22"/>
        </w:rPr>
        <w:t>Ethereum Improvement Proposals</w:t>
      </w:r>
      <w:r w:rsidRPr="002D0417">
        <w:rPr>
          <w:rFonts w:asciiTheme="minorHAnsi" w:eastAsiaTheme="minorHAnsi" w:hAnsiTheme="minorHAnsi" w:cstheme="minorBidi"/>
          <w:b w:val="0"/>
          <w:bCs w:val="0"/>
          <w:color w:val="auto"/>
          <w:sz w:val="16"/>
          <w:szCs w:val="22"/>
        </w:rPr>
        <w:t xml:space="preserve">, no. 20, November 2015. </w:t>
      </w:r>
      <w:proofErr w:type="gramStart"/>
      <w:r w:rsidRPr="002D0417">
        <w:rPr>
          <w:rFonts w:asciiTheme="minorHAnsi" w:eastAsiaTheme="minorHAnsi" w:hAnsiTheme="minorHAnsi" w:cstheme="minorBidi"/>
          <w:b w:val="0"/>
          <w:bCs w:val="0"/>
          <w:color w:val="auto"/>
          <w:sz w:val="16"/>
          <w:szCs w:val="22"/>
        </w:rPr>
        <w:t>[Online serial].</w:t>
      </w:r>
      <w:proofErr w:type="gramEnd"/>
      <w:r w:rsidRPr="002D0417">
        <w:rPr>
          <w:rFonts w:asciiTheme="minorHAnsi" w:eastAsiaTheme="minorHAnsi" w:hAnsiTheme="minorHAnsi" w:cstheme="minorBidi"/>
          <w:b w:val="0"/>
          <w:bCs w:val="0"/>
          <w:color w:val="auto"/>
          <w:sz w:val="16"/>
          <w:szCs w:val="22"/>
        </w:rPr>
        <w:t xml:space="preserve"> Available: https://eips.ethereum.org/EIPS/eip-20</w:t>
      </w:r>
    </w:p>
  </w:footnote>
  <w:footnote w:id="2">
    <w:p w:rsidR="009D7A83" w:rsidRDefault="009D7A83">
      <w:pPr>
        <w:pStyle w:val="FootnoteText"/>
      </w:pPr>
      <w:r>
        <w:rPr>
          <w:rStyle w:val="FootnoteReference"/>
        </w:rPr>
        <w:footnoteRef/>
      </w:r>
      <w:r>
        <w:t xml:space="preserve"> </w:t>
      </w:r>
      <w:hyperlink r:id="rId4" w:history="1">
        <w:r w:rsidRPr="0009656F">
          <w:rPr>
            <w:rStyle w:val="Hyperlink"/>
          </w:rPr>
          <w:t>https://github.com/ethereum/wiki/wiki/Standardized_Contract_APIs/499c882f3ec123537fc2fccd57eaa29e6032fe4a</w:t>
        </w:r>
      </w:hyperlink>
    </w:p>
  </w:footnote>
  <w:footnote w:id="3">
    <w:p w:rsidR="009D7A83" w:rsidRDefault="009D7A83" w:rsidP="00FB7B72">
      <w:pPr>
        <w:pStyle w:val="NormalWeb"/>
      </w:pPr>
      <w:r>
        <w:rPr>
          <w:rStyle w:val="FootnoteReference"/>
        </w:rPr>
        <w:footnoteRef/>
      </w:r>
      <w:r>
        <w:t xml:space="preserve"> [</w:t>
      </w:r>
      <w:hyperlink r:id="rId5" w:history="1">
        <w:r w:rsidRPr="004C28B8">
          <w:rPr>
            <w:rStyle w:val="Hyperlink"/>
          </w:rPr>
          <w:t>https://www.techtarget.com/searchnetworking/definition/Application-layer</w:t>
        </w:r>
      </w:hyperlink>
      <w:r>
        <w:t>]</w:t>
      </w:r>
    </w:p>
  </w:footnote>
  <w:footnote w:id="4">
    <w:p w:rsidR="009D7A83" w:rsidRDefault="009D7A83">
      <w:pPr>
        <w:pStyle w:val="FootnoteText"/>
      </w:pPr>
      <w:r>
        <w:rPr>
          <w:rStyle w:val="FootnoteReference"/>
        </w:rPr>
        <w:footnoteRef/>
      </w:r>
      <w:r>
        <w:t xml:space="preserve"> </w:t>
      </w:r>
      <w:hyperlink r:id="rId6"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5">
    <w:p w:rsidR="009D7A83" w:rsidRDefault="009D7A83"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9D7A83" w:rsidRDefault="009D7A83" w:rsidP="00723E96">
      <w:r>
        <w:t>”</w:t>
      </w:r>
      <w:r w:rsidRPr="00723E96">
        <w:t xml:space="preserve">Mohammad al </w:t>
      </w:r>
      <w:proofErr w:type="spellStart"/>
      <w:r w:rsidRPr="00723E96">
        <w:t>mojamed</w:t>
      </w:r>
      <w:proofErr w:type="spellEnd"/>
      <w:r>
        <w:t xml:space="preserve">, </w:t>
      </w:r>
      <w:hyperlink r:id="rId7" w:history="1">
        <w:r>
          <w:rPr>
            <w:rStyle w:val="Hyperlink"/>
          </w:rPr>
          <w:t>Mario Kolberg</w:t>
        </w:r>
      </w:hyperlink>
      <w:r>
        <w:t xml:space="preserve">, 2016, </w:t>
      </w:r>
      <w:hyperlink r:id="rId8" w:history="1">
        <w:r w:rsidRPr="00723E96">
          <w:rPr>
            <w:rStyle w:val="Hyperlink"/>
          </w:rPr>
          <w:t>https://www.sciencedirect.com/science/article/abs/pii/S1389128615004831</w:t>
        </w:r>
      </w:hyperlink>
      <w:r>
        <w:t>]</w:t>
      </w:r>
    </w:p>
  </w:footnote>
  <w:footnote w:id="6">
    <w:p w:rsidR="009D7A83" w:rsidRDefault="009D7A83" w:rsidP="007D69A5">
      <w:pPr>
        <w:autoSpaceDE w:val="0"/>
        <w:autoSpaceDN w:val="0"/>
        <w:adjustRightInd w:val="0"/>
        <w:spacing w:after="0" w:line="240" w:lineRule="auto"/>
        <w:ind w:firstLine="720"/>
        <w:rPr>
          <w:rFonts w:ascii="Times New Roman" w:hAnsi="Times New Roman" w:cs="Times New Roman"/>
          <w:sz w:val="21"/>
          <w:szCs w:val="21"/>
        </w:rPr>
      </w:pPr>
      <w:r>
        <w:rPr>
          <w:rStyle w:val="FootnoteReference"/>
        </w:rPr>
        <w:footnoteRef/>
      </w:r>
      <w:r>
        <w:t xml:space="preserve"> </w:t>
      </w:r>
      <w:r>
        <w:rPr>
          <w:rFonts w:ascii="Times New Roman" w:hAnsi="Times New Roman" w:cs="Times New Roman"/>
          <w:sz w:val="21"/>
          <w:szCs w:val="21"/>
        </w:rPr>
        <w:t>Proof-of-Work(</w:t>
      </w:r>
      <w:proofErr w:type="spellStart"/>
      <w:r w:rsidRPr="007D69A5">
        <w:rPr>
          <w:rFonts w:ascii="Times New Roman" w:hAnsi="Times New Roman" w:cs="Times New Roman"/>
          <w:b/>
          <w:sz w:val="21"/>
          <w:szCs w:val="21"/>
        </w:rPr>
        <w:t>PoW</w:t>
      </w:r>
      <w:proofErr w:type="spellEnd"/>
      <w:r>
        <w:rPr>
          <w:rFonts w:ascii="Times New Roman" w:hAnsi="Times New Roman" w:cs="Times New Roman"/>
          <w:sz w:val="21"/>
          <w:szCs w:val="21"/>
        </w:rPr>
        <w:t xml:space="preserve">) is currently </w:t>
      </w:r>
      <w:r w:rsidRPr="007D69A5">
        <w:rPr>
          <w:rFonts w:ascii="Times New Roman" w:hAnsi="Times New Roman" w:cs="Times New Roman"/>
          <w:b/>
          <w:sz w:val="21"/>
          <w:szCs w:val="21"/>
        </w:rPr>
        <w:t>the most common consensus mechanism</w:t>
      </w:r>
      <w:r>
        <w:rPr>
          <w:rFonts w:ascii="Times New Roman" w:hAnsi="Times New Roman" w:cs="Times New Roman"/>
          <w:sz w:val="21"/>
          <w:szCs w:val="21"/>
        </w:rPr>
        <w:t xml:space="preserve"> for blockchain</w:t>
      </w:r>
    </w:p>
    <w:p w:rsidR="009D7A83" w:rsidRDefault="009D7A8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technologies</w:t>
      </w:r>
      <w:proofErr w:type="gramEnd"/>
      <w:r>
        <w:rPr>
          <w:rFonts w:ascii="Times New Roman" w:hAnsi="Times New Roman" w:cs="Times New Roman"/>
          <w:sz w:val="21"/>
          <w:szCs w:val="21"/>
        </w:rPr>
        <w:t>. The miner builds a candidate block filled with transactions. Then the</w:t>
      </w:r>
    </w:p>
    <w:p w:rsidR="009D7A83" w:rsidRDefault="009D7A8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miner</w:t>
      </w:r>
      <w:proofErr w:type="gramEnd"/>
      <w:r>
        <w:rPr>
          <w:rFonts w:ascii="Times New Roman" w:hAnsi="Times New Roman" w:cs="Times New Roman"/>
          <w:sz w:val="21"/>
          <w:szCs w:val="21"/>
        </w:rPr>
        <w:t xml:space="preserve"> calculates the hash of his block header and see if it fits the current target. If the</w:t>
      </w:r>
    </w:p>
    <w:p w:rsidR="009D7A83" w:rsidRPr="00806EAA" w:rsidRDefault="009D7A8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hash</w:t>
      </w:r>
      <w:proofErr w:type="gramEnd"/>
      <w:r>
        <w:rPr>
          <w:rFonts w:ascii="Times New Roman" w:hAnsi="Times New Roman" w:cs="Times New Roman"/>
          <w:sz w:val="21"/>
          <w:szCs w:val="21"/>
        </w:rPr>
        <w:t xml:space="preserve"> does not fit, it will modify(often increment) the nonce, and then try again.</w:t>
      </w:r>
    </w:p>
    <w:p w:rsidR="009D7A83" w:rsidRDefault="009D7A83">
      <w:pPr>
        <w:pStyle w:val="FootnoteText"/>
      </w:pPr>
    </w:p>
  </w:footnote>
  <w:footnote w:id="7">
    <w:p w:rsidR="009D7A83" w:rsidRDefault="009D7A83">
      <w:pPr>
        <w:pStyle w:val="FootnoteText"/>
      </w:pPr>
      <w:r>
        <w:rPr>
          <w:rStyle w:val="FootnoteReference"/>
        </w:rPr>
        <w:footnoteRef/>
      </w:r>
      <w:r>
        <w:t xml:space="preserve"> </w:t>
      </w:r>
      <w:hyperlink r:id="rId9" w:history="1">
        <w:r w:rsidRPr="00D00A7A">
          <w:rPr>
            <w:rStyle w:val="Hyperlink"/>
          </w:rPr>
          <w:t>https://medium.com/@alcio/how-to-destroy-bitcoins-255bb6f2142e</w:t>
        </w:r>
      </w:hyperlink>
    </w:p>
  </w:footnote>
  <w:footnote w:id="8">
    <w:p w:rsidR="009D7A83" w:rsidRDefault="009D7A83">
      <w:pPr>
        <w:pStyle w:val="FootnoteText"/>
      </w:pPr>
      <w:r>
        <w:rPr>
          <w:rStyle w:val="FootnoteReference"/>
        </w:rPr>
        <w:footnoteRef/>
      </w:r>
      <w:r>
        <w:t xml:space="preserve"> </w:t>
      </w:r>
      <w:hyperlink r:id="rId10" w:history="1">
        <w:r w:rsidRPr="00D00A7A">
          <w:rPr>
            <w:rStyle w:val="Hyperlink"/>
          </w:rPr>
          <w:t>https://bitcoin.stackexchange.com/a/7443</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82C1F"/>
    <w:multiLevelType w:val="multilevel"/>
    <w:tmpl w:val="DDAE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6"/>
  </w:num>
  <w:num w:numId="4">
    <w:abstractNumId w:val="5"/>
  </w:num>
  <w:num w:numId="5">
    <w:abstractNumId w:val="1"/>
  </w:num>
  <w:num w:numId="6">
    <w:abstractNumId w:val="8"/>
  </w:num>
  <w:num w:numId="7">
    <w:abstractNumId w:val="7"/>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243E8"/>
    <w:rsid w:val="00031BFC"/>
    <w:rsid w:val="00050A9D"/>
    <w:rsid w:val="00063F11"/>
    <w:rsid w:val="0007625F"/>
    <w:rsid w:val="00093BE1"/>
    <w:rsid w:val="0009656F"/>
    <w:rsid w:val="00096E3C"/>
    <w:rsid w:val="000A16D2"/>
    <w:rsid w:val="000B02F7"/>
    <w:rsid w:val="000B14CC"/>
    <w:rsid w:val="000E01DA"/>
    <w:rsid w:val="000E1D41"/>
    <w:rsid w:val="000F0E58"/>
    <w:rsid w:val="00104002"/>
    <w:rsid w:val="001057EA"/>
    <w:rsid w:val="00110827"/>
    <w:rsid w:val="00130BBA"/>
    <w:rsid w:val="00140C0E"/>
    <w:rsid w:val="0014241F"/>
    <w:rsid w:val="00145059"/>
    <w:rsid w:val="001601FB"/>
    <w:rsid w:val="00174DA9"/>
    <w:rsid w:val="001928E5"/>
    <w:rsid w:val="001A2C9E"/>
    <w:rsid w:val="001A7EAB"/>
    <w:rsid w:val="001B33A6"/>
    <w:rsid w:val="001B5F8E"/>
    <w:rsid w:val="001C13D6"/>
    <w:rsid w:val="001C2E27"/>
    <w:rsid w:val="001C7788"/>
    <w:rsid w:val="001E0EA9"/>
    <w:rsid w:val="001E1751"/>
    <w:rsid w:val="001E605F"/>
    <w:rsid w:val="001F3B12"/>
    <w:rsid w:val="001F5AFD"/>
    <w:rsid w:val="001F6E65"/>
    <w:rsid w:val="00200AF6"/>
    <w:rsid w:val="00204FAD"/>
    <w:rsid w:val="00210808"/>
    <w:rsid w:val="0021456E"/>
    <w:rsid w:val="00233AFE"/>
    <w:rsid w:val="00236336"/>
    <w:rsid w:val="0023664B"/>
    <w:rsid w:val="00243900"/>
    <w:rsid w:val="002512D0"/>
    <w:rsid w:val="002628F7"/>
    <w:rsid w:val="00263E6B"/>
    <w:rsid w:val="00265852"/>
    <w:rsid w:val="002713E9"/>
    <w:rsid w:val="002827BB"/>
    <w:rsid w:val="00286EF8"/>
    <w:rsid w:val="00291BA0"/>
    <w:rsid w:val="002B1464"/>
    <w:rsid w:val="002D0417"/>
    <w:rsid w:val="002E3FC5"/>
    <w:rsid w:val="002E48B1"/>
    <w:rsid w:val="00302F44"/>
    <w:rsid w:val="00307133"/>
    <w:rsid w:val="003102F7"/>
    <w:rsid w:val="0031251B"/>
    <w:rsid w:val="00314A96"/>
    <w:rsid w:val="0031576C"/>
    <w:rsid w:val="00323DD7"/>
    <w:rsid w:val="00326890"/>
    <w:rsid w:val="00326AB1"/>
    <w:rsid w:val="00330C64"/>
    <w:rsid w:val="00340F9E"/>
    <w:rsid w:val="00341E4C"/>
    <w:rsid w:val="003425B7"/>
    <w:rsid w:val="00344377"/>
    <w:rsid w:val="00352B28"/>
    <w:rsid w:val="00363D5D"/>
    <w:rsid w:val="00370DAC"/>
    <w:rsid w:val="003750D7"/>
    <w:rsid w:val="003A00B2"/>
    <w:rsid w:val="003B0DED"/>
    <w:rsid w:val="003C49A3"/>
    <w:rsid w:val="003D54CE"/>
    <w:rsid w:val="003D5501"/>
    <w:rsid w:val="003F0F6A"/>
    <w:rsid w:val="004115A9"/>
    <w:rsid w:val="00416D43"/>
    <w:rsid w:val="00421FFF"/>
    <w:rsid w:val="004245B4"/>
    <w:rsid w:val="00433E87"/>
    <w:rsid w:val="00434227"/>
    <w:rsid w:val="00436515"/>
    <w:rsid w:val="0043688B"/>
    <w:rsid w:val="00455FD6"/>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4F5F84"/>
    <w:rsid w:val="00502CB5"/>
    <w:rsid w:val="00514846"/>
    <w:rsid w:val="00514D75"/>
    <w:rsid w:val="0052047A"/>
    <w:rsid w:val="00526F44"/>
    <w:rsid w:val="00527EEB"/>
    <w:rsid w:val="005363BB"/>
    <w:rsid w:val="00542218"/>
    <w:rsid w:val="00546AFA"/>
    <w:rsid w:val="00552CE0"/>
    <w:rsid w:val="00563C6D"/>
    <w:rsid w:val="00581AEA"/>
    <w:rsid w:val="005901E6"/>
    <w:rsid w:val="005B23CF"/>
    <w:rsid w:val="005B3BDC"/>
    <w:rsid w:val="005C0025"/>
    <w:rsid w:val="005C2786"/>
    <w:rsid w:val="005D111B"/>
    <w:rsid w:val="005E0B33"/>
    <w:rsid w:val="005E70AC"/>
    <w:rsid w:val="005F20C6"/>
    <w:rsid w:val="005F31EE"/>
    <w:rsid w:val="00602247"/>
    <w:rsid w:val="00604388"/>
    <w:rsid w:val="00606D7D"/>
    <w:rsid w:val="00623F37"/>
    <w:rsid w:val="00625779"/>
    <w:rsid w:val="006429D6"/>
    <w:rsid w:val="00646ECD"/>
    <w:rsid w:val="0066500A"/>
    <w:rsid w:val="00670EEE"/>
    <w:rsid w:val="00683350"/>
    <w:rsid w:val="006A2BC2"/>
    <w:rsid w:val="006A2E67"/>
    <w:rsid w:val="006A4742"/>
    <w:rsid w:val="006B5B2F"/>
    <w:rsid w:val="006C0E92"/>
    <w:rsid w:val="006F30D2"/>
    <w:rsid w:val="006F443B"/>
    <w:rsid w:val="006F5CE1"/>
    <w:rsid w:val="00700B54"/>
    <w:rsid w:val="00705972"/>
    <w:rsid w:val="007103FE"/>
    <w:rsid w:val="00710F83"/>
    <w:rsid w:val="00714516"/>
    <w:rsid w:val="00714600"/>
    <w:rsid w:val="00714F92"/>
    <w:rsid w:val="00716D1E"/>
    <w:rsid w:val="00723E96"/>
    <w:rsid w:val="007356EA"/>
    <w:rsid w:val="007379EC"/>
    <w:rsid w:val="00742335"/>
    <w:rsid w:val="007429DF"/>
    <w:rsid w:val="00744213"/>
    <w:rsid w:val="00747FA3"/>
    <w:rsid w:val="00751827"/>
    <w:rsid w:val="00753735"/>
    <w:rsid w:val="007554F1"/>
    <w:rsid w:val="0076015C"/>
    <w:rsid w:val="007644D0"/>
    <w:rsid w:val="00764EE2"/>
    <w:rsid w:val="007734AF"/>
    <w:rsid w:val="0077432A"/>
    <w:rsid w:val="007839DE"/>
    <w:rsid w:val="007868F8"/>
    <w:rsid w:val="00787714"/>
    <w:rsid w:val="00792B46"/>
    <w:rsid w:val="00793AC3"/>
    <w:rsid w:val="007A15A0"/>
    <w:rsid w:val="007A3714"/>
    <w:rsid w:val="007A5EF8"/>
    <w:rsid w:val="007A7E27"/>
    <w:rsid w:val="007C4C8D"/>
    <w:rsid w:val="007D69A5"/>
    <w:rsid w:val="007E039E"/>
    <w:rsid w:val="007E1584"/>
    <w:rsid w:val="007E293E"/>
    <w:rsid w:val="007E426D"/>
    <w:rsid w:val="007E5D9C"/>
    <w:rsid w:val="007E7A5C"/>
    <w:rsid w:val="007F7330"/>
    <w:rsid w:val="00806EAA"/>
    <w:rsid w:val="008126AD"/>
    <w:rsid w:val="00821600"/>
    <w:rsid w:val="008216B1"/>
    <w:rsid w:val="008243EF"/>
    <w:rsid w:val="00827DA0"/>
    <w:rsid w:val="00844573"/>
    <w:rsid w:val="00844925"/>
    <w:rsid w:val="00844D8E"/>
    <w:rsid w:val="008451E9"/>
    <w:rsid w:val="00845E46"/>
    <w:rsid w:val="00845F95"/>
    <w:rsid w:val="008468D9"/>
    <w:rsid w:val="008474B8"/>
    <w:rsid w:val="00854DC0"/>
    <w:rsid w:val="0086038C"/>
    <w:rsid w:val="00861C8F"/>
    <w:rsid w:val="0086708E"/>
    <w:rsid w:val="008736EA"/>
    <w:rsid w:val="0087797C"/>
    <w:rsid w:val="008A2D2D"/>
    <w:rsid w:val="008A6FD3"/>
    <w:rsid w:val="008B105B"/>
    <w:rsid w:val="008B11E8"/>
    <w:rsid w:val="008B2FF7"/>
    <w:rsid w:val="008B6351"/>
    <w:rsid w:val="008B692A"/>
    <w:rsid w:val="008D1834"/>
    <w:rsid w:val="008D49B4"/>
    <w:rsid w:val="008D6BFC"/>
    <w:rsid w:val="00916B43"/>
    <w:rsid w:val="00917407"/>
    <w:rsid w:val="009356E5"/>
    <w:rsid w:val="00940043"/>
    <w:rsid w:val="00944433"/>
    <w:rsid w:val="00944515"/>
    <w:rsid w:val="00950EBB"/>
    <w:rsid w:val="00976E55"/>
    <w:rsid w:val="00977A50"/>
    <w:rsid w:val="00981F3E"/>
    <w:rsid w:val="009A5C5B"/>
    <w:rsid w:val="009A638E"/>
    <w:rsid w:val="009A6A31"/>
    <w:rsid w:val="009B0F5F"/>
    <w:rsid w:val="009B4342"/>
    <w:rsid w:val="009C0EE3"/>
    <w:rsid w:val="009C55C7"/>
    <w:rsid w:val="009C7769"/>
    <w:rsid w:val="009D7A83"/>
    <w:rsid w:val="009E71AC"/>
    <w:rsid w:val="009F2012"/>
    <w:rsid w:val="009F2E34"/>
    <w:rsid w:val="009F6941"/>
    <w:rsid w:val="00A034BB"/>
    <w:rsid w:val="00A10F13"/>
    <w:rsid w:val="00A15065"/>
    <w:rsid w:val="00A25790"/>
    <w:rsid w:val="00A30848"/>
    <w:rsid w:val="00A33153"/>
    <w:rsid w:val="00A4030E"/>
    <w:rsid w:val="00A56787"/>
    <w:rsid w:val="00A672F7"/>
    <w:rsid w:val="00A7194A"/>
    <w:rsid w:val="00A73E0A"/>
    <w:rsid w:val="00A84F7A"/>
    <w:rsid w:val="00A9647C"/>
    <w:rsid w:val="00AA0897"/>
    <w:rsid w:val="00AA1DAF"/>
    <w:rsid w:val="00AA5F73"/>
    <w:rsid w:val="00AB7C03"/>
    <w:rsid w:val="00AC674D"/>
    <w:rsid w:val="00AC6B2A"/>
    <w:rsid w:val="00AE321F"/>
    <w:rsid w:val="00AF1A07"/>
    <w:rsid w:val="00AF2146"/>
    <w:rsid w:val="00AF60DE"/>
    <w:rsid w:val="00B008D6"/>
    <w:rsid w:val="00B03EB1"/>
    <w:rsid w:val="00B079AE"/>
    <w:rsid w:val="00B23B66"/>
    <w:rsid w:val="00B25D46"/>
    <w:rsid w:val="00B27780"/>
    <w:rsid w:val="00B27ABB"/>
    <w:rsid w:val="00B738BA"/>
    <w:rsid w:val="00B95CEE"/>
    <w:rsid w:val="00BA0C28"/>
    <w:rsid w:val="00BA184E"/>
    <w:rsid w:val="00BA33D4"/>
    <w:rsid w:val="00BA3E1C"/>
    <w:rsid w:val="00BC12C3"/>
    <w:rsid w:val="00BC2B36"/>
    <w:rsid w:val="00BE14E0"/>
    <w:rsid w:val="00BF080A"/>
    <w:rsid w:val="00BF1E6C"/>
    <w:rsid w:val="00BF4AA3"/>
    <w:rsid w:val="00BF632E"/>
    <w:rsid w:val="00C001F0"/>
    <w:rsid w:val="00C03ECF"/>
    <w:rsid w:val="00C100D0"/>
    <w:rsid w:val="00C13DB9"/>
    <w:rsid w:val="00C15FD5"/>
    <w:rsid w:val="00C207FE"/>
    <w:rsid w:val="00C22789"/>
    <w:rsid w:val="00C25E8C"/>
    <w:rsid w:val="00C40762"/>
    <w:rsid w:val="00C52755"/>
    <w:rsid w:val="00C560A6"/>
    <w:rsid w:val="00C61D86"/>
    <w:rsid w:val="00C73D6A"/>
    <w:rsid w:val="00C773D9"/>
    <w:rsid w:val="00C91100"/>
    <w:rsid w:val="00C93F80"/>
    <w:rsid w:val="00CA0ADF"/>
    <w:rsid w:val="00CA4CB1"/>
    <w:rsid w:val="00CB17F7"/>
    <w:rsid w:val="00CC1927"/>
    <w:rsid w:val="00CC4BC4"/>
    <w:rsid w:val="00CC5D5F"/>
    <w:rsid w:val="00CD5A9C"/>
    <w:rsid w:val="00CD6904"/>
    <w:rsid w:val="00CE6DBF"/>
    <w:rsid w:val="00CF1302"/>
    <w:rsid w:val="00D00A7A"/>
    <w:rsid w:val="00D06E8A"/>
    <w:rsid w:val="00D1106C"/>
    <w:rsid w:val="00D11CD1"/>
    <w:rsid w:val="00D12121"/>
    <w:rsid w:val="00D160FF"/>
    <w:rsid w:val="00D33422"/>
    <w:rsid w:val="00D34265"/>
    <w:rsid w:val="00D42E3D"/>
    <w:rsid w:val="00D45102"/>
    <w:rsid w:val="00D62914"/>
    <w:rsid w:val="00D70354"/>
    <w:rsid w:val="00D869AD"/>
    <w:rsid w:val="00D87B86"/>
    <w:rsid w:val="00D961ED"/>
    <w:rsid w:val="00DA58AC"/>
    <w:rsid w:val="00DA6876"/>
    <w:rsid w:val="00DB24AD"/>
    <w:rsid w:val="00DB31DC"/>
    <w:rsid w:val="00DC360A"/>
    <w:rsid w:val="00DC46A9"/>
    <w:rsid w:val="00DD0E95"/>
    <w:rsid w:val="00DD37CD"/>
    <w:rsid w:val="00DD5237"/>
    <w:rsid w:val="00DD5DB8"/>
    <w:rsid w:val="00E036EF"/>
    <w:rsid w:val="00E05522"/>
    <w:rsid w:val="00E124F8"/>
    <w:rsid w:val="00E17A04"/>
    <w:rsid w:val="00E2000E"/>
    <w:rsid w:val="00E261C7"/>
    <w:rsid w:val="00E37AC4"/>
    <w:rsid w:val="00E40F52"/>
    <w:rsid w:val="00E41498"/>
    <w:rsid w:val="00E43452"/>
    <w:rsid w:val="00E470A2"/>
    <w:rsid w:val="00E54A35"/>
    <w:rsid w:val="00E5670E"/>
    <w:rsid w:val="00E80D91"/>
    <w:rsid w:val="00E8308B"/>
    <w:rsid w:val="00E85CFB"/>
    <w:rsid w:val="00E86CC4"/>
    <w:rsid w:val="00E90458"/>
    <w:rsid w:val="00E906E5"/>
    <w:rsid w:val="00E90944"/>
    <w:rsid w:val="00E909D3"/>
    <w:rsid w:val="00E938F9"/>
    <w:rsid w:val="00E952B0"/>
    <w:rsid w:val="00EA2792"/>
    <w:rsid w:val="00EB2DD2"/>
    <w:rsid w:val="00EE1A25"/>
    <w:rsid w:val="00EE7431"/>
    <w:rsid w:val="00EF019B"/>
    <w:rsid w:val="00EF7A28"/>
    <w:rsid w:val="00F12D2C"/>
    <w:rsid w:val="00F14915"/>
    <w:rsid w:val="00F1514F"/>
    <w:rsid w:val="00F227AC"/>
    <w:rsid w:val="00F23915"/>
    <w:rsid w:val="00F268F7"/>
    <w:rsid w:val="00F27DCC"/>
    <w:rsid w:val="00F32899"/>
    <w:rsid w:val="00F363AB"/>
    <w:rsid w:val="00F4769F"/>
    <w:rsid w:val="00F56F3C"/>
    <w:rsid w:val="00F6711C"/>
    <w:rsid w:val="00F71DEB"/>
    <w:rsid w:val="00F74C0C"/>
    <w:rsid w:val="00F751D2"/>
    <w:rsid w:val="00F83066"/>
    <w:rsid w:val="00F83A79"/>
    <w:rsid w:val="00F856AF"/>
    <w:rsid w:val="00F85BCF"/>
    <w:rsid w:val="00F871EB"/>
    <w:rsid w:val="00FA500B"/>
    <w:rsid w:val="00FA64C3"/>
    <w:rsid w:val="00FA789E"/>
    <w:rsid w:val="00FB2C3A"/>
    <w:rsid w:val="00FB7B72"/>
    <w:rsid w:val="00FD4CD6"/>
    <w:rsid w:val="00FE0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46144596">
      <w:bodyDiv w:val="1"/>
      <w:marLeft w:val="0"/>
      <w:marRight w:val="0"/>
      <w:marTop w:val="0"/>
      <w:marBottom w:val="0"/>
      <w:divBdr>
        <w:top w:val="none" w:sz="0" w:space="0" w:color="auto"/>
        <w:left w:val="none" w:sz="0" w:space="0" w:color="auto"/>
        <w:bottom w:val="none" w:sz="0" w:space="0" w:color="auto"/>
        <w:right w:val="none" w:sz="0" w:space="0" w:color="auto"/>
      </w:divBdr>
    </w:div>
    <w:div w:id="205218298">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824904694">
      <w:bodyDiv w:val="1"/>
      <w:marLeft w:val="0"/>
      <w:marRight w:val="0"/>
      <w:marTop w:val="0"/>
      <w:marBottom w:val="0"/>
      <w:divBdr>
        <w:top w:val="none" w:sz="0" w:space="0" w:color="auto"/>
        <w:left w:val="none" w:sz="0" w:space="0" w:color="auto"/>
        <w:bottom w:val="none" w:sz="0" w:space="0" w:color="auto"/>
        <w:right w:val="none" w:sz="0" w:space="0" w:color="auto"/>
      </w:divBdr>
    </w:div>
    <w:div w:id="861823692">
      <w:bodyDiv w:val="1"/>
      <w:marLeft w:val="0"/>
      <w:marRight w:val="0"/>
      <w:marTop w:val="0"/>
      <w:marBottom w:val="0"/>
      <w:divBdr>
        <w:top w:val="none" w:sz="0" w:space="0" w:color="auto"/>
        <w:left w:val="none" w:sz="0" w:space="0" w:color="auto"/>
        <w:bottom w:val="none" w:sz="0" w:space="0" w:color="auto"/>
        <w:right w:val="none" w:sz="0" w:space="0" w:color="auto"/>
      </w:divBdr>
    </w:div>
    <w:div w:id="921331335">
      <w:bodyDiv w:val="1"/>
      <w:marLeft w:val="0"/>
      <w:marRight w:val="0"/>
      <w:marTop w:val="0"/>
      <w:marBottom w:val="0"/>
      <w:divBdr>
        <w:top w:val="none" w:sz="0" w:space="0" w:color="auto"/>
        <w:left w:val="none" w:sz="0" w:space="0" w:color="auto"/>
        <w:bottom w:val="none" w:sz="0" w:space="0" w:color="auto"/>
        <w:right w:val="none" w:sz="0" w:space="0" w:color="auto"/>
      </w:divBdr>
    </w:div>
    <w:div w:id="1132676432">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737822258">
      <w:bodyDiv w:val="1"/>
      <w:marLeft w:val="0"/>
      <w:marRight w:val="0"/>
      <w:marTop w:val="0"/>
      <w:marBottom w:val="0"/>
      <w:divBdr>
        <w:top w:val="none" w:sz="0" w:space="0" w:color="auto"/>
        <w:left w:val="none" w:sz="0" w:space="0" w:color="auto"/>
        <w:bottom w:val="none" w:sz="0" w:space="0" w:color="auto"/>
        <w:right w:val="none" w:sz="0" w:space="0" w:color="auto"/>
      </w:divBdr>
      <w:divsChild>
        <w:div w:id="2113740759">
          <w:marLeft w:val="0"/>
          <w:marRight w:val="0"/>
          <w:marTop w:val="0"/>
          <w:marBottom w:val="0"/>
          <w:divBdr>
            <w:top w:val="none" w:sz="0" w:space="0" w:color="auto"/>
            <w:left w:val="none" w:sz="0" w:space="0" w:color="auto"/>
            <w:bottom w:val="none" w:sz="0" w:space="0" w:color="auto"/>
            <w:right w:val="none" w:sz="0" w:space="0" w:color="auto"/>
          </w:divBdr>
        </w:div>
        <w:div w:id="93215236">
          <w:marLeft w:val="0"/>
          <w:marRight w:val="0"/>
          <w:marTop w:val="0"/>
          <w:marBottom w:val="0"/>
          <w:divBdr>
            <w:top w:val="none" w:sz="0" w:space="0" w:color="auto"/>
            <w:left w:val="none" w:sz="0" w:space="0" w:color="auto"/>
            <w:bottom w:val="none" w:sz="0" w:space="0" w:color="auto"/>
            <w:right w:val="none" w:sz="0" w:space="0" w:color="auto"/>
          </w:divBdr>
        </w:div>
        <w:div w:id="1955363634">
          <w:marLeft w:val="0"/>
          <w:marRight w:val="0"/>
          <w:marTop w:val="0"/>
          <w:marBottom w:val="0"/>
          <w:divBdr>
            <w:top w:val="none" w:sz="0" w:space="0" w:color="auto"/>
            <w:left w:val="none" w:sz="0" w:space="0" w:color="auto"/>
            <w:bottom w:val="none" w:sz="0" w:space="0" w:color="auto"/>
            <w:right w:val="none" w:sz="0" w:space="0" w:color="auto"/>
          </w:divBdr>
        </w:div>
        <w:div w:id="1515538381">
          <w:marLeft w:val="0"/>
          <w:marRight w:val="0"/>
          <w:marTop w:val="0"/>
          <w:marBottom w:val="0"/>
          <w:divBdr>
            <w:top w:val="none" w:sz="0" w:space="0" w:color="auto"/>
            <w:left w:val="none" w:sz="0" w:space="0" w:color="auto"/>
            <w:bottom w:val="none" w:sz="0" w:space="0" w:color="auto"/>
            <w:right w:val="none" w:sz="0" w:space="0" w:color="auto"/>
          </w:divBdr>
        </w:div>
        <w:div w:id="617175359">
          <w:marLeft w:val="0"/>
          <w:marRight w:val="0"/>
          <w:marTop w:val="0"/>
          <w:marBottom w:val="0"/>
          <w:divBdr>
            <w:top w:val="none" w:sz="0" w:space="0" w:color="auto"/>
            <w:left w:val="none" w:sz="0" w:space="0" w:color="auto"/>
            <w:bottom w:val="none" w:sz="0" w:space="0" w:color="auto"/>
            <w:right w:val="none" w:sz="0" w:space="0" w:color="auto"/>
          </w:divBdr>
        </w:div>
        <w:div w:id="1603492172">
          <w:marLeft w:val="0"/>
          <w:marRight w:val="0"/>
          <w:marTop w:val="0"/>
          <w:marBottom w:val="0"/>
          <w:divBdr>
            <w:top w:val="none" w:sz="0" w:space="0" w:color="auto"/>
            <w:left w:val="none" w:sz="0" w:space="0" w:color="auto"/>
            <w:bottom w:val="none" w:sz="0" w:space="0" w:color="auto"/>
            <w:right w:val="none" w:sz="0" w:space="0" w:color="auto"/>
          </w:divBdr>
        </w:div>
        <w:div w:id="1421373796">
          <w:marLeft w:val="0"/>
          <w:marRight w:val="0"/>
          <w:marTop w:val="0"/>
          <w:marBottom w:val="0"/>
          <w:divBdr>
            <w:top w:val="none" w:sz="0" w:space="0" w:color="auto"/>
            <w:left w:val="none" w:sz="0" w:space="0" w:color="auto"/>
            <w:bottom w:val="none" w:sz="0" w:space="0" w:color="auto"/>
            <w:right w:val="none" w:sz="0" w:space="0" w:color="auto"/>
          </w:divBdr>
        </w:div>
        <w:div w:id="698119866">
          <w:marLeft w:val="0"/>
          <w:marRight w:val="0"/>
          <w:marTop w:val="0"/>
          <w:marBottom w:val="0"/>
          <w:divBdr>
            <w:top w:val="none" w:sz="0" w:space="0" w:color="auto"/>
            <w:left w:val="none" w:sz="0" w:space="0" w:color="auto"/>
            <w:bottom w:val="none" w:sz="0" w:space="0" w:color="auto"/>
            <w:right w:val="none" w:sz="0" w:space="0" w:color="auto"/>
          </w:divBdr>
        </w:div>
      </w:divsChild>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 w:id="190999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erc-20" TargetMode="External"/><Relationship Id="rId21" Type="http://schemas.openxmlformats.org/officeDocument/2006/relationships/hyperlink" Target="https://coinmarketcap.com/currencies/wavax/" TargetMode="External"/><Relationship Id="rId42" Type="http://schemas.openxmlformats.org/officeDocument/2006/relationships/hyperlink" Target="https://en.wikipedia.org/wiki/X.25" TargetMode="External"/><Relationship Id="rId47" Type="http://schemas.openxmlformats.org/officeDocument/2006/relationships/hyperlink" Target="https://en.wikipedia.org/wiki/United_States_Department_of_Commerce" TargetMode="External"/><Relationship Id="rId63" Type="http://schemas.openxmlformats.org/officeDocument/2006/relationships/hyperlink" Target="https://en.wikipedia.org/wiki/Protocol_data_unit" TargetMode="External"/><Relationship Id="rId68" Type="http://schemas.openxmlformats.org/officeDocument/2006/relationships/hyperlink" Target="https://en.wikipedia.org/wiki/Session_layer" TargetMode="External"/><Relationship Id="rId84" Type="http://schemas.openxmlformats.org/officeDocument/2006/relationships/image" Target="media/image6.jpeg"/><Relationship Id="rId89" Type="http://schemas.openxmlformats.org/officeDocument/2006/relationships/image" Target="media/image11.png"/><Relationship Id="rId112" Type="http://schemas.openxmlformats.org/officeDocument/2006/relationships/hyperlink" Target="https://en.wikipedia.org/wiki/OSI_model" TargetMode="External"/><Relationship Id="rId16" Type="http://schemas.openxmlformats.org/officeDocument/2006/relationships/hyperlink" Target="https://coinmarketcap.com/currencies/weth/" TargetMode="External"/><Relationship Id="rId107" Type="http://schemas.openxmlformats.org/officeDocument/2006/relationships/hyperlink" Target="https://coinmarketcap.com/alexandria/article/what-is-wrapped-ethereum-weth"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glossary/fiat" TargetMode="External"/><Relationship Id="rId32" Type="http://schemas.openxmlformats.org/officeDocument/2006/relationships/hyperlink" Target="https://en.wikipedia.org/wiki/Protocol_Wars" TargetMode="External"/><Relationship Id="rId37" Type="http://schemas.openxmlformats.org/officeDocument/2006/relationships/hyperlink" Target="https://en.wikipedia.org/wiki/Packet_switching" TargetMode="External"/><Relationship Id="rId40" Type="http://schemas.openxmlformats.org/officeDocument/2006/relationships/hyperlink" Target="https://en.wikipedia.org/wiki/Standardization" TargetMode="External"/><Relationship Id="rId45" Type="http://schemas.openxmlformats.org/officeDocument/2006/relationships/hyperlink" Target="https://en.wikipedia.org/wiki/IPv4" TargetMode="External"/><Relationship Id="rId53" Type="http://schemas.openxmlformats.org/officeDocument/2006/relationships/hyperlink" Target="https://en.wikipedia.org/wiki/Abstraction_layer" TargetMode="External"/><Relationship Id="rId58" Type="http://schemas.openxmlformats.org/officeDocument/2006/relationships/hyperlink" Target="https://en.wikipedia.org/wiki/Internet_protocol_suite" TargetMode="External"/><Relationship Id="rId66" Type="http://schemas.openxmlformats.org/officeDocument/2006/relationships/hyperlink" Target="https://en.wikipedia.org/wiki/Hypertext_Transfer_Protocol" TargetMode="External"/><Relationship Id="rId74" Type="http://schemas.openxmlformats.org/officeDocument/2006/relationships/hyperlink" Target="https://www.techtarget.com/whatis/definition/Bitcoin" TargetMode="External"/><Relationship Id="rId79" Type="http://schemas.openxmlformats.org/officeDocument/2006/relationships/image" Target="media/image2.png"/><Relationship Id="rId87" Type="http://schemas.openxmlformats.org/officeDocument/2006/relationships/image" Target="media/image9.png"/><Relationship Id="rId102" Type="http://schemas.openxmlformats.org/officeDocument/2006/relationships/image" Target="media/image16.emf"/><Relationship Id="rId110" Type="http://schemas.openxmlformats.org/officeDocument/2006/relationships/hyperlink" Target="https://www.iso.org/standard/20269.html"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en.wikipedia.org/wiki/RFC_(identifier)" TargetMode="External"/><Relationship Id="rId82" Type="http://schemas.openxmlformats.org/officeDocument/2006/relationships/image" Target="media/image5.png"/><Relationship Id="rId90" Type="http://schemas.openxmlformats.org/officeDocument/2006/relationships/image" Target="media/image12.png"/><Relationship Id="rId95" Type="http://schemas.openxmlformats.org/officeDocument/2006/relationships/image" Target="media/image15.emf"/><Relationship Id="rId19" Type="http://schemas.openxmlformats.org/officeDocument/2006/relationships/hyperlink" Target="https://coinmarketcap.com/alexandria/glossary/peg" TargetMode="External"/><Relationship Id="rId14" Type="http://schemas.openxmlformats.org/officeDocument/2006/relationships/image" Target="media/image1.png"/><Relationship Id="rId22" Type="http://schemas.openxmlformats.org/officeDocument/2006/relationships/hyperlink" Target="https://coinmarketcap.com/currencies/wrapped-fantom/" TargetMode="External"/><Relationship Id="rId27" Type="http://schemas.openxmlformats.org/officeDocument/2006/relationships/hyperlink" Target="https://coinmarketcap.com/alexandria/glossary/interoperability" TargetMode="External"/><Relationship Id="rId30" Type="http://schemas.openxmlformats.org/officeDocument/2006/relationships/hyperlink" Target="https://coinmarketcap.com/alexandria/glossary/smart-contract"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Systems_Network_Architecture" TargetMode="External"/><Relationship Id="rId48" Type="http://schemas.openxmlformats.org/officeDocument/2006/relationships/hyperlink" Target="https://en.wikipedia.org/wiki/Internet_protocol_suite" TargetMode="External"/><Relationship Id="rId56" Type="http://schemas.openxmlformats.org/officeDocument/2006/relationships/hyperlink" Target="https://en.wikipedia.org/wiki/Distributed_application" TargetMode="External"/><Relationship Id="rId64" Type="http://schemas.openxmlformats.org/officeDocument/2006/relationships/hyperlink" Target="https://en.wikipedia.org/wiki/Peer-to-peer_networking" TargetMode="External"/><Relationship Id="rId69" Type="http://schemas.openxmlformats.org/officeDocument/2006/relationships/hyperlink" Target="https://en.wikipedia.org/wiki/Session_(computer_science)" TargetMode="External"/><Relationship Id="rId77" Type="http://schemas.openxmlformats.org/officeDocument/2006/relationships/hyperlink" Target="https://www.techtarget.com/searchmobilecomputing/definition/LDAP" TargetMode="External"/><Relationship Id="rId100" Type="http://schemas.openxmlformats.org/officeDocument/2006/relationships/hyperlink" Target="https://blockchain.info/address/1QLbz7JHiBTspS962RLKV8GndWFwi5j6Qr" TargetMode="External"/><Relationship Id="rId105" Type="http://schemas.openxmlformats.org/officeDocument/2006/relationships/oleObject" Target="embeddings/oleObject5.bin"/><Relationship Id="rId113" Type="http://schemas.openxmlformats.org/officeDocument/2006/relationships/hyperlink" Target="https://www.bitcoin.org/bitcoin.pdf" TargetMode="External"/><Relationship Id="rId8" Type="http://schemas.openxmlformats.org/officeDocument/2006/relationships/endnotes" Target="endnotes.xml"/><Relationship Id="rId51" Type="http://schemas.openxmlformats.org/officeDocument/2006/relationships/hyperlink" Target="https://en.wikipedia.org/wiki/Information_technology" TargetMode="External"/><Relationship Id="rId72" Type="http://schemas.openxmlformats.org/officeDocument/2006/relationships/hyperlink" Target="https://en.wikipedia.org/wiki/Data_link_layer" TargetMode="External"/><Relationship Id="rId80" Type="http://schemas.openxmlformats.org/officeDocument/2006/relationships/image" Target="media/image3.jpeg"/><Relationship Id="rId85" Type="http://schemas.openxmlformats.org/officeDocument/2006/relationships/image" Target="media/image7.png"/><Relationship Id="rId93" Type="http://schemas.openxmlformats.org/officeDocument/2006/relationships/image" Target="media/image14.emf"/><Relationship Id="rId98" Type="http://schemas.openxmlformats.org/officeDocument/2006/relationships/hyperlink" Target="https://blockchain.info/address/1CounterpartyXXXXXXXXXXXXXXXUWLpVr" TargetMode="External"/><Relationship Id="rId3" Type="http://schemas.openxmlformats.org/officeDocument/2006/relationships/styles" Target="styles.xml"/><Relationship Id="rId12" Type="http://schemas.openxmlformats.org/officeDocument/2006/relationships/hyperlink" Target="https://eips.ethereum.org/EIPS/eip-20" TargetMode="External"/><Relationship Id="rId17" Type="http://schemas.openxmlformats.org/officeDocument/2006/relationships/hyperlink" Target="https://coinmarketcap.com/currencies/ethereum/" TargetMode="External"/><Relationship Id="rId25" Type="http://schemas.openxmlformats.org/officeDocument/2006/relationships/hyperlink" Target="https://coinmarketcap.com/alexandria/article/a-dive-into-avalanche" TargetMode="External"/><Relationship Id="rId33" Type="http://schemas.openxmlformats.org/officeDocument/2006/relationships/hyperlink" Target="https://en.wikipedia.org/wiki/Computer_science" TargetMode="External"/><Relationship Id="rId38" Type="http://schemas.openxmlformats.org/officeDocument/2006/relationships/hyperlink" Target="https://en.wikipedia.org/wiki/Data_transmission" TargetMode="External"/><Relationship Id="rId46" Type="http://schemas.openxmlformats.org/officeDocument/2006/relationships/hyperlink" Target="https://en.wikipedia.org/wiki/OSI_model" TargetMode="External"/><Relationship Id="rId59" Type="http://schemas.openxmlformats.org/officeDocument/2006/relationships/hyperlink" Target="https://en.wikipedia.org/wiki/RFC_(identifier)" TargetMode="External"/><Relationship Id="rId67" Type="http://schemas.openxmlformats.org/officeDocument/2006/relationships/hyperlink" Target="https://en.wikipedia.org/wiki/Presentation_layer" TargetMode="External"/><Relationship Id="rId103" Type="http://schemas.openxmlformats.org/officeDocument/2006/relationships/oleObject" Target="embeddings/oleObject4.bin"/><Relationship Id="rId108" Type="http://schemas.openxmlformats.org/officeDocument/2006/relationships/hyperlink" Target="http://cryptome.org/jya/digicrash.htm" TargetMode="External"/><Relationship Id="rId116" Type="http://schemas.openxmlformats.org/officeDocument/2006/relationships/theme" Target="theme/theme1.xml"/><Relationship Id="rId20" Type="http://schemas.openxmlformats.org/officeDocument/2006/relationships/hyperlink" Target="https://coinmarketcap.com/currencies/wbnb/" TargetMode="External"/><Relationship Id="rId41" Type="http://schemas.openxmlformats.org/officeDocument/2006/relationships/hyperlink" Target="https://en.wikipedia.org/wiki/Postal,_telegraph_and_telephone_service" TargetMode="External"/><Relationship Id="rId54" Type="http://schemas.openxmlformats.org/officeDocument/2006/relationships/hyperlink" Target="https://en.wikipedia.org/wiki/Bit" TargetMode="External"/><Relationship Id="rId62" Type="http://schemas.openxmlformats.org/officeDocument/2006/relationships/hyperlink" Target="https://datatracker.ietf.org/doc/html/rfc1123" TargetMode="External"/><Relationship Id="rId70" Type="http://schemas.openxmlformats.org/officeDocument/2006/relationships/hyperlink" Target="https://en.wikipedia.org/wiki/Transport_layer" TargetMode="External"/><Relationship Id="rId75" Type="http://schemas.openxmlformats.org/officeDocument/2006/relationships/hyperlink" Target="https://www.techtarget.com/whatis/definition/HTTP-Hypertext-Transfer-Protocol" TargetMode="External"/><Relationship Id="rId83" Type="http://schemas.openxmlformats.org/officeDocument/2006/relationships/hyperlink" Target="https://www.sciencedirect.com/topics/engineering/overlay-network" TargetMode="External"/><Relationship Id="rId88" Type="http://schemas.openxmlformats.org/officeDocument/2006/relationships/image" Target="media/image10.png"/><Relationship Id="rId91" Type="http://schemas.openxmlformats.org/officeDocument/2006/relationships/image" Target="media/image13.emf"/><Relationship Id="rId96" Type="http://schemas.openxmlformats.org/officeDocument/2006/relationships/oleObject" Target="embeddings/oleObject3.bin"/><Relationship Id="rId111" Type="http://schemas.openxmlformats.org/officeDocument/2006/relationships/hyperlink" Target="https://www.iso.org/standard/2026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ooks\Blockchain\Blockchains_Integration\WrappedTokens\What%20Is%20Wrapped%20Ethereum%20(WETH)_%20_%20CoinMarketCap%20(4_22_2023%208_17_14%20PM).html" TargetMode="External"/><Relationship Id="rId23" Type="http://schemas.openxmlformats.org/officeDocument/2006/relationships/hyperlink" Target="https://coinmarketcap.com/alexandria/glossary/stablecoin" TargetMode="External"/><Relationship Id="rId28" Type="http://schemas.openxmlformats.org/officeDocument/2006/relationships/hyperlink" Target="https://coinmarketcap.com/alexandria/glossary/custodian" TargetMode="External"/><Relationship Id="rId36" Type="http://schemas.openxmlformats.org/officeDocument/2006/relationships/hyperlink" Target="https://en.wikipedia.org/wiki/Internet_protocol_suite" TargetMode="External"/><Relationship Id="rId49" Type="http://schemas.openxmlformats.org/officeDocument/2006/relationships/hyperlink" Target="https://en.wikipedia.org/wiki/Internetworking" TargetMode="External"/><Relationship Id="rId57" Type="http://schemas.openxmlformats.org/officeDocument/2006/relationships/hyperlink" Target="https://en.wikipedia.org/wiki/Communication_protocol" TargetMode="External"/><Relationship Id="rId106" Type="http://schemas.openxmlformats.org/officeDocument/2006/relationships/hyperlink" Target="https://blockstream.com/sidechains.pdf" TargetMode="External"/><Relationship Id="rId114" Type="http://schemas.openxmlformats.org/officeDocument/2006/relationships/hyperlink" Target="https://core.ac.uk/download/pdf/15449668.pdf" TargetMode="Externa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cointelegraph.com/news/ratio-of-ether-s-market-cap-doubled-bitcoin-in-the-last-year-pantera-capital" TargetMode="External"/><Relationship Id="rId44" Type="http://schemas.openxmlformats.org/officeDocument/2006/relationships/hyperlink" Target="https://en.wikipedia.org/wiki/United_States_Department_of_Defense" TargetMode="External"/><Relationship Id="rId52" Type="http://schemas.openxmlformats.org/officeDocument/2006/relationships/hyperlink" Target="https://en.wikipedia.org/wiki/Conceptual_model" TargetMode="External"/><Relationship Id="rId60" Type="http://schemas.openxmlformats.org/officeDocument/2006/relationships/hyperlink" Target="https://datatracker.ietf.org/doc/html/rfc1122" TargetMode="External"/><Relationship Id="rId65" Type="http://schemas.openxmlformats.org/officeDocument/2006/relationships/hyperlink" Target="https://en.wikipedia.org/wiki/Application_layer" TargetMode="External"/><Relationship Id="rId73" Type="http://schemas.openxmlformats.org/officeDocument/2006/relationships/hyperlink" Target="https://en.wikipedia.org/wiki/Physical_layer" TargetMode="External"/><Relationship Id="rId78" Type="http://schemas.openxmlformats.org/officeDocument/2006/relationships/hyperlink" Target="https://www.techtarget.com/searchenterprisedesktop/definition/Network-File-System" TargetMode="External"/><Relationship Id="rId81" Type="http://schemas.openxmlformats.org/officeDocument/2006/relationships/image" Target="media/image4.png"/><Relationship Id="rId86" Type="http://schemas.openxmlformats.org/officeDocument/2006/relationships/image" Target="media/image8.png"/><Relationship Id="rId94" Type="http://schemas.openxmlformats.org/officeDocument/2006/relationships/oleObject" Target="embeddings/oleObject2.bin"/><Relationship Id="rId99" Type="http://schemas.openxmlformats.org/officeDocument/2006/relationships/hyperlink" Target="https://blockchain.info/address/1111111111111111111114oLvT2" TargetMode="External"/><Relationship Id="rId101" Type="http://schemas.openxmlformats.org/officeDocument/2006/relationships/hyperlink" Target="https://i.imgur.com/fYFBsqp.jpg" TargetMode="External"/><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hyperlink" Target="https://coinmarketcap.com/" TargetMode="External"/><Relationship Id="rId18" Type="http://schemas.openxmlformats.org/officeDocument/2006/relationships/hyperlink" Target="https://coinmarketcap.com/currencies/wrapped-bitcoin/" TargetMode="External"/><Relationship Id="rId39" Type="http://schemas.openxmlformats.org/officeDocument/2006/relationships/hyperlink" Target="https://en.wikipedia.org/wiki/Public_data_network" TargetMode="External"/><Relationship Id="rId109" Type="http://schemas.openxmlformats.org/officeDocument/2006/relationships/hyperlink" Target="https://www.cs.helsinki.fi/webfm_send/1040" TargetMode="External"/><Relationship Id="rId34" Type="http://schemas.openxmlformats.org/officeDocument/2006/relationships/hyperlink" Target="https://en.wikipedia.org/wiki/Communication_protocol" TargetMode="External"/><Relationship Id="rId50" Type="http://schemas.openxmlformats.org/officeDocument/2006/relationships/hyperlink" Target="https://en.wikipedia.org/wiki/Internet" TargetMode="External"/><Relationship Id="rId55" Type="http://schemas.openxmlformats.org/officeDocument/2006/relationships/hyperlink" Target="https://en.wikipedia.org/wiki/Transmission_medium" TargetMode="External"/><Relationship Id="rId76" Type="http://schemas.openxmlformats.org/officeDocument/2006/relationships/hyperlink" Target="https://www.techtarget.com/searchunifiedcommunications/definition/VoIP" TargetMode="External"/><Relationship Id="rId97" Type="http://schemas.openxmlformats.org/officeDocument/2006/relationships/hyperlink" Target="http://blockchain.info/address/1BitcoinEaterAddressDontSendf59kuE" TargetMode="External"/><Relationship Id="rId104" Type="http://schemas.openxmlformats.org/officeDocument/2006/relationships/image" Target="media/image17.emf"/><Relationship Id="rId7" Type="http://schemas.openxmlformats.org/officeDocument/2006/relationships/footnotes" Target="footnotes.xml"/><Relationship Id="rId71" Type="http://schemas.openxmlformats.org/officeDocument/2006/relationships/hyperlink" Target="https://en.wikipedia.org/wiki/Network_layer" TargetMode="External"/><Relationship Id="rId92"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hyperlink" Target="https://coinmarketcap.com/alexandria/glossary/multisignatur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1389128615004831" TargetMode="External"/><Relationship Id="rId3" Type="http://schemas.openxmlformats.org/officeDocument/2006/relationships/hyperlink" Target="mailto:vitalik.buterin@ethereum.org" TargetMode="External"/><Relationship Id="rId7" Type="http://schemas.openxmlformats.org/officeDocument/2006/relationships/hyperlink" Target="https://www.researchgate.net/profile/Mario-Kolberg" TargetMode="External"/><Relationship Id="rId2" Type="http://schemas.openxmlformats.org/officeDocument/2006/relationships/hyperlink" Target="mailto:fabian@ethereum.org" TargetMode="External"/><Relationship Id="rId1" Type="http://schemas.openxmlformats.org/officeDocument/2006/relationships/hyperlink" Target="https://ethereum.org/ru/developers/docs/standards/tokens/erc-20/" TargetMode="External"/><Relationship Id="rId6" Type="http://schemas.openxmlformats.org/officeDocument/2006/relationships/hyperlink" Target="https://www.digi.com/resources/documentation/Digidocs/90001942-13/containers/cont_zigbee_communication_in_depth.htm" TargetMode="External"/><Relationship Id="rId5" Type="http://schemas.openxmlformats.org/officeDocument/2006/relationships/hyperlink" Target="https://www.techtarget.com/searchnetworking/definition/Application-layer" TargetMode="External"/><Relationship Id="rId10" Type="http://schemas.openxmlformats.org/officeDocument/2006/relationships/hyperlink" Target="https://bitcoin.stackexchange.com/a/7443" TargetMode="External"/><Relationship Id="rId4" Type="http://schemas.openxmlformats.org/officeDocument/2006/relationships/hyperlink" Target="https://github.com/ethereum/wiki/wiki/Standardized_Contract_APIs/499c882f3ec123537fc2fccd57eaa29e6032fe4a" TargetMode="External"/><Relationship Id="rId9" Type="http://schemas.openxmlformats.org/officeDocument/2006/relationships/hyperlink" Target="https://medium.com/@alcio/how-to-destroy-bitcoins-255bb6f214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3BD631D8-C755-4C62-92D3-CFB961385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3698</TotalTime>
  <Pages>26</Pages>
  <Words>9376</Words>
  <Characters>53445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247</cp:revision>
  <dcterms:created xsi:type="dcterms:W3CDTF">2023-05-03T07:51:00Z</dcterms:created>
  <dcterms:modified xsi:type="dcterms:W3CDTF">2023-06-06T18:53:00Z</dcterms:modified>
</cp:coreProperties>
</file>